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A" w:rsidRDefault="006273EA" w:rsidP="006273E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MACHETELE ANEXELOR PENTRU FUNDAMENTAREA P.A.S.</w:t>
      </w:r>
    </w:p>
    <w:p w:rsidR="006273EA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 xml:space="preserve">Anexa  1                                     </w:t>
      </w:r>
      <w:r w:rsidRPr="005321D5">
        <w:rPr>
          <w:rFonts w:ascii="Arial" w:hAnsi="Arial" w:cs="Arial"/>
          <w:b/>
          <w:color w:val="000000"/>
          <w:sz w:val="28"/>
          <w:szCs w:val="28"/>
        </w:rPr>
        <w:t>Date demografice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es-ES"/>
        </w:rPr>
      </w:pPr>
      <w:r w:rsidRPr="005321D5">
        <w:rPr>
          <w:rFonts w:ascii="Arial" w:hAnsi="Arial" w:cs="Arial"/>
          <w:b/>
          <w:bCs/>
          <w:color w:val="000000"/>
          <w:lang w:val="es-ES"/>
        </w:rPr>
        <w:t>Evoluţia previzionată pentru absolvenţilor de clasa a VIII –a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395"/>
        <w:gridCol w:w="1530"/>
        <w:gridCol w:w="1800"/>
        <w:gridCol w:w="1371"/>
        <w:gridCol w:w="1371"/>
      </w:tblGrid>
      <w:tr w:rsidR="002941CF" w:rsidRPr="005321D5" w:rsidTr="002941CF">
        <w:trPr>
          <w:trHeight w:val="300"/>
        </w:trPr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9B8"/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Judeţ, Localitate</w:t>
            </w:r>
          </w:p>
        </w:tc>
        <w:tc>
          <w:tcPr>
            <w:tcW w:w="60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6B9B8"/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6B9B8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941CF" w:rsidRPr="005321D5" w:rsidTr="002941CF">
        <w:trPr>
          <w:trHeight w:val="315"/>
        </w:trPr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2011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9B8"/>
            <w:vAlign w:val="center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6B9B8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2015</w:t>
            </w:r>
          </w:p>
        </w:tc>
      </w:tr>
      <w:tr w:rsidR="002941CF" w:rsidRPr="005321D5" w:rsidTr="002941CF">
        <w:trPr>
          <w:trHeight w:val="403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Judetul Hunedoara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941CF" w:rsidRPr="005321D5" w:rsidTr="002941CF">
        <w:trPr>
          <w:trHeight w:val="36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Localitatea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Petro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şani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2941CF" w:rsidRPr="005321D5" w:rsidTr="002941CF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Localitatea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Petrila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2941CF" w:rsidRPr="005321D5" w:rsidTr="002941CF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1CF" w:rsidRPr="005321D5" w:rsidRDefault="002941CF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Localitatea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2 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Vulcan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1CF" w:rsidRPr="005321D5" w:rsidRDefault="002941CF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27"/>
      </w:tblGrid>
      <w:tr w:rsidR="006273EA" w:rsidRPr="005321D5" w:rsidTr="0045627F">
        <w:trPr>
          <w:trHeight w:val="300"/>
        </w:trPr>
        <w:tc>
          <w:tcPr>
            <w:tcW w:w="92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Sursa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: ISJ/ISMB </w:t>
            </w:r>
          </w:p>
        </w:tc>
      </w:tr>
      <w:tr w:rsidR="006273EA" w:rsidRPr="005321D5" w:rsidTr="0045627F">
        <w:trPr>
          <w:trHeight w:val="300"/>
        </w:trPr>
        <w:tc>
          <w:tcPr>
            <w:tcW w:w="92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321D5">
              <w:rPr>
                <w:rFonts w:ascii="Arial" w:hAnsi="Arial" w:cs="Arial"/>
                <w:i/>
                <w:color w:val="000000"/>
                <w:sz w:val="20"/>
                <w:szCs w:val="20"/>
              </w:rPr>
              <w:t>1) Localitatea în care este situată şcoala</w:t>
            </w:r>
          </w:p>
        </w:tc>
      </w:tr>
      <w:tr w:rsidR="006273EA" w:rsidRPr="005321D5" w:rsidTr="0045627F">
        <w:trPr>
          <w:trHeight w:val="300"/>
        </w:trPr>
        <w:tc>
          <w:tcPr>
            <w:tcW w:w="92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321D5">
              <w:rPr>
                <w:rFonts w:ascii="Arial" w:hAnsi="Arial" w:cs="Arial"/>
                <w:i/>
                <w:color w:val="000000"/>
                <w:sz w:val="20"/>
                <w:szCs w:val="20"/>
              </w:rPr>
              <w:t>2) Celelalte localităţi, evidenţiate distinct, care sunt relevante pentru aria de recrutare a elevilor</w:t>
            </w:r>
          </w:p>
        </w:tc>
      </w:tr>
    </w:tbl>
    <w:p w:rsidR="006273EA" w:rsidRPr="002941CF" w:rsidRDefault="006273EA" w:rsidP="002941CF">
      <w:pPr>
        <w:rPr>
          <w:rFonts w:ascii="Arial" w:hAnsi="Arial" w:cs="Arial"/>
          <w:color w:val="000000"/>
        </w:rPr>
      </w:pPr>
      <w:r w:rsidRPr="005321D5">
        <w:rPr>
          <w:rFonts w:ascii="Arial" w:hAnsi="Arial" w:cs="Arial"/>
          <w:color w:val="000000"/>
        </w:rPr>
        <w:t xml:space="preserve"> </w:t>
      </w: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 xml:space="preserve">Anexa  2  </w:t>
      </w: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321D5">
        <w:rPr>
          <w:rFonts w:ascii="Arial" w:hAnsi="Arial" w:cs="Arial"/>
          <w:b/>
          <w:color w:val="000000"/>
          <w:sz w:val="28"/>
          <w:szCs w:val="28"/>
        </w:rPr>
        <w:t xml:space="preserve">Pierderi </w:t>
      </w:r>
      <w:r w:rsidRPr="005321D5">
        <w:rPr>
          <w:rFonts w:ascii="Arial" w:hAnsi="Arial" w:cs="Arial"/>
          <w:b/>
          <w:bCs/>
          <w:color w:val="000000"/>
          <w:sz w:val="28"/>
          <w:szCs w:val="28"/>
          <w:lang w:val="es-ES"/>
        </w:rPr>
        <w:t>cohortă</w:t>
      </w:r>
    </w:p>
    <w:p w:rsidR="006273EA" w:rsidRPr="005321D5" w:rsidRDefault="006273EA" w:rsidP="006273EA">
      <w:pPr>
        <w:rPr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10"/>
        <w:gridCol w:w="1350"/>
        <w:gridCol w:w="1350"/>
        <w:gridCol w:w="1440"/>
        <w:gridCol w:w="1350"/>
      </w:tblGrid>
      <w:tr w:rsidR="006273EA" w:rsidRPr="005321D5" w:rsidTr="0045627F">
        <w:trPr>
          <w:trHeight w:val="315"/>
        </w:trPr>
        <w:tc>
          <w:tcPr>
            <w:tcW w:w="35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 ȘCOLAR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2011-2012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2012-2013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2013-2014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2014-2015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IX-a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XII-a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6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lastRenderedPageBreak/>
              <w:t>% PIERDERI LA TRECEREA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ai învățământului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cl a XII-a (ruta progresivă)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9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LA TRECEREA ÎN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PE RUTA PROGRESIVĂ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45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PE RUTA PROGRESIVĂ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</w:tbl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Default="006273EA" w:rsidP="006273EA">
      <w:pPr>
        <w:rPr>
          <w:color w:val="000000"/>
        </w:rPr>
      </w:pPr>
    </w:p>
    <w:p w:rsidR="006273EA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es-ES"/>
        </w:rPr>
      </w:pPr>
      <w:r w:rsidRPr="005321D5">
        <w:rPr>
          <w:rFonts w:ascii="Arial" w:hAnsi="Arial" w:cs="Arial"/>
          <w:b/>
          <w:color w:val="000000"/>
          <w:sz w:val="28"/>
          <w:szCs w:val="28"/>
        </w:rPr>
        <w:t xml:space="preserve">Pierderi </w:t>
      </w:r>
      <w:r w:rsidRPr="005321D5">
        <w:rPr>
          <w:rFonts w:ascii="Arial" w:hAnsi="Arial" w:cs="Arial"/>
          <w:b/>
          <w:bCs/>
          <w:color w:val="000000"/>
          <w:sz w:val="28"/>
          <w:szCs w:val="28"/>
          <w:lang w:val="es-ES"/>
        </w:rPr>
        <w:t>cohortă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es-ES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en-US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 xml:space="preserve">Pierderi cohortă înregistrate pe ruta de profesionalizare progresivă 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 xml:space="preserve">DOMENIUL TURISM  </w:t>
      </w:r>
      <w:r w:rsidRPr="005321D5">
        <w:rPr>
          <w:rFonts w:ascii="Arial" w:hAnsi="Arial" w:cs="Arial"/>
          <w:b/>
          <w:bCs/>
          <w:color w:val="000000"/>
        </w:rPr>
        <w:t>ŞI ALIMENTAŢIE</w:t>
      </w: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10"/>
        <w:gridCol w:w="1440"/>
        <w:gridCol w:w="1440"/>
        <w:gridCol w:w="1350"/>
        <w:gridCol w:w="1350"/>
      </w:tblGrid>
      <w:tr w:rsidR="006273EA" w:rsidRPr="005321D5" w:rsidTr="0045627F">
        <w:trPr>
          <w:trHeight w:val="315"/>
        </w:trPr>
        <w:tc>
          <w:tcPr>
            <w:tcW w:w="35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 ȘCOLAR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2011-2012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2012-2013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2013-2014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2014-2015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IX-a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IX-a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IX-a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IX-a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X-a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XI-a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XII-a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XIII-a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lastRenderedPageBreak/>
              <w:t>TOTAL PIERDERI IN clasa a XIII-a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6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40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Inscrisi în cl a X-a  SAM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X-a SAM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X-a SAM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X-a SAM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Inscrisi în cl a XI-a AN COMP.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XI-a AN COMP.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XI-a AN COMP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XI-a AN COMP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învățământul profesional de 2 ani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învățământul profesional de 2 ani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LA TRECEREA ÎN învățământul profesional de 2 ani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ai învățământului profesional de 2 ani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cl a XII-a (ruta progresivă)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9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CLASA A XII-a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LA TRECEREA ÎN CLASA A XII-a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PE RUTA PROGRESIVĂ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45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PE RUTA PROGRESIVĂ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es-ES"/>
        </w:rPr>
      </w:pPr>
      <w:r w:rsidRPr="005321D5">
        <w:rPr>
          <w:rFonts w:ascii="Arial" w:hAnsi="Arial" w:cs="Arial"/>
          <w:b/>
          <w:color w:val="000000"/>
          <w:sz w:val="28"/>
          <w:szCs w:val="28"/>
        </w:rPr>
        <w:t xml:space="preserve">Pierderi </w:t>
      </w:r>
      <w:r w:rsidRPr="005321D5">
        <w:rPr>
          <w:rFonts w:ascii="Arial" w:hAnsi="Arial" w:cs="Arial"/>
          <w:b/>
          <w:bCs/>
          <w:color w:val="000000"/>
          <w:sz w:val="28"/>
          <w:szCs w:val="28"/>
          <w:lang w:val="es-ES"/>
        </w:rPr>
        <w:t>cohortă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es-ES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en-US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 xml:space="preserve">Pierderi cohortă înregistrate pe ruta de profesionalizare progresivă 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>DOMENIUL COMER</w:t>
      </w:r>
      <w:r w:rsidRPr="005321D5">
        <w:rPr>
          <w:rFonts w:ascii="Arial" w:hAnsi="Arial" w:cs="Arial"/>
          <w:b/>
          <w:bCs/>
          <w:color w:val="000000"/>
        </w:rPr>
        <w:t>Ţ</w:t>
      </w: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  <w:sz w:val="28"/>
          <w:szCs w:val="28"/>
        </w:rPr>
      </w:pPr>
    </w:p>
    <w:tbl>
      <w:tblPr>
        <w:tblW w:w="9180" w:type="dxa"/>
        <w:tblInd w:w="108" w:type="dxa"/>
        <w:tblLayout w:type="fixed"/>
        <w:tblLook w:val="0000"/>
      </w:tblPr>
      <w:tblGrid>
        <w:gridCol w:w="3420"/>
        <w:gridCol w:w="1350"/>
        <w:gridCol w:w="1440"/>
        <w:gridCol w:w="1530"/>
        <w:gridCol w:w="1440"/>
      </w:tblGrid>
      <w:tr w:rsidR="006273EA" w:rsidRPr="005321D5" w:rsidTr="0045627F">
        <w:trPr>
          <w:trHeight w:val="315"/>
        </w:trPr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 ȘCOLAR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34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2011-2012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2012-2013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2013-2014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2014-2015</w:t>
            </w: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IX-a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IX-a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lastRenderedPageBreak/>
              <w:t>TOTAL PIERDERI IN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TOTAL PIERDERI IN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XII-a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 xml:space="preserve">Inscrisi în cl a XIII-a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XIII-a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Inscrisi în cl a X-a  SAM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X-a SAM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IN clasa a X-a SAM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X-a SAM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Inscrisi în cl a XI-a  AN COMPLETARE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clasa a XI-a AN COMPLETARE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TOTAL PIERDERI IN clasa a XI-a </w:t>
            </w:r>
            <w:r w:rsidRPr="005321D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 COMP.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IN clasa a XI-a AN COMP.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LA TRECEREA ÎN învățământul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Absolvenţi ai învățământului profesional de 2 ani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Înscrişi în cl a XII-a (ruta progresivă)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LA TRECEREA ÎN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LA TRECEREA ÎN CLASA A XII-a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PIERDERI PE RUTA PROGRESIVĂ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45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 PIERDERI PE RUTA PROGRESIVĂ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 xml:space="preserve">Anexa  3  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  <w:lang w:val="it-IT"/>
        </w:rPr>
        <w:t>Cauzele pierderilor înregistrate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it-IT"/>
        </w:rPr>
      </w:pPr>
      <w:r w:rsidRPr="005321D5">
        <w:rPr>
          <w:rFonts w:ascii="Arial" w:hAnsi="Arial" w:cs="Arial"/>
          <w:b/>
          <w:bCs/>
          <w:color w:val="000000"/>
          <w:lang w:val="it-IT"/>
        </w:rPr>
        <w:t>Cauzele pierderilor înregistrate pe ruta de profesionalizare directă la sfârşitul anului 2014-2015</w:t>
      </w:r>
    </w:p>
    <w:tbl>
      <w:tblPr>
        <w:tblW w:w="0" w:type="auto"/>
        <w:tblInd w:w="108" w:type="dxa"/>
        <w:tblLayout w:type="fixed"/>
        <w:tblLook w:val="0000"/>
      </w:tblPr>
      <w:tblGrid>
        <w:gridCol w:w="3020"/>
        <w:gridCol w:w="1360"/>
        <w:gridCol w:w="2660"/>
        <w:gridCol w:w="1924"/>
      </w:tblGrid>
      <w:tr w:rsidR="006273EA" w:rsidRPr="005321D5" w:rsidTr="0045627F">
        <w:trPr>
          <w:trHeight w:val="88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pierderi* (nr. elevi)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Cauze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Pierderi pe cauze      (nr. elevi)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 în liceu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situaţii)**: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</w:t>
            </w: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şi 25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Exmatriculati 31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85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 învățământ profesional de 2 ani -SAM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Continuă studiile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Angajaţi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Înscrişi în şomaj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Acasă***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situaţii**: Abandon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an completare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situaţii**: exmatriculati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retraşi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585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Total pierderi la trecerea în clasa a XII-a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Continuă studiile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Angajaţi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Înscrişi în şomaj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Acasă***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1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Alte situaţii**: retraşi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  <w:t>* Valorile sunt cele din tabelul din Anexei 2.2.</w:t>
            </w:r>
          </w:p>
        </w:tc>
      </w:tr>
      <w:tr w:rsidR="006273EA" w:rsidRPr="005321D5" w:rsidTr="0045627F">
        <w:trPr>
          <w:trHeight w:val="30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  <w:t xml:space="preserve">** Se vor trece situaţiile efective (ex. plecaţi în străinătate) </w:t>
            </w:r>
          </w:p>
        </w:tc>
      </w:tr>
      <w:tr w:rsidR="006273EA" w:rsidRPr="005321D5" w:rsidTr="0045627F">
        <w:trPr>
          <w:trHeight w:val="54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 xml:space="preserve">*** Se referă la absolvenţii care nu continuă studiile, nu sunt angajaţi, nu sunt înscrişi în şomaj şi nu se încadrează în alte situaţii </w:t>
            </w:r>
          </w:p>
        </w:tc>
      </w:tr>
    </w:tbl>
    <w:p w:rsidR="006273EA" w:rsidRPr="005321D5" w:rsidRDefault="006273EA" w:rsidP="006273EA">
      <w:pPr>
        <w:jc w:val="both"/>
        <w:rPr>
          <w:rFonts w:ascii="Arial" w:hAnsi="Arial" w:cs="Arial"/>
          <w:b/>
          <w:bCs/>
          <w:color w:val="000000"/>
          <w:lang w:val="it-IT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lang w:val="it-IT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it-IT"/>
        </w:rPr>
      </w:pPr>
      <w:r w:rsidRPr="005321D5">
        <w:rPr>
          <w:rFonts w:ascii="Arial" w:hAnsi="Arial" w:cs="Arial"/>
          <w:b/>
          <w:bCs/>
          <w:color w:val="000000"/>
          <w:lang w:val="it-IT"/>
        </w:rPr>
        <w:t>Cauzele pierderilor înregistrate pe ruta de profesionalizare directă la sfârşitul anului şcolar 2014-2015</w:t>
      </w: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020"/>
        <w:gridCol w:w="1360"/>
        <w:gridCol w:w="2660"/>
        <w:gridCol w:w="1708"/>
      </w:tblGrid>
      <w:tr w:rsidR="006273EA" w:rsidRPr="005321D5" w:rsidTr="0045627F">
        <w:trPr>
          <w:trHeight w:val="91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pierderi* (nr. elevi)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Cauze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Pierderi pe cauze       (nr. elevi)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 IN LICEU TEHNOLOGIC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situaţii)**: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</w:t>
            </w: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şi  25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Exmatriculati 31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la profilul tehnic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la profilul resurse naturale şi protecţia mediului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la profilul servicii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situaţii)**: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</w:t>
            </w: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şi 25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Exmatriculati 31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  <w:lastRenderedPageBreak/>
              <w:t>* Pentru TOTAL PIERDERI ÎN LICEUL TEHNOLOGIC valorile sunt cele din tabelul Anexei A2.4.</w:t>
            </w: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  <w:t>** Se vor trece situaţiile efective</w:t>
            </w:r>
          </w:p>
        </w:tc>
      </w:tr>
    </w:tbl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Default="006273EA" w:rsidP="006273EA">
      <w:pPr>
        <w:rPr>
          <w:rFonts w:ascii="Arial" w:hAnsi="Arial" w:cs="Arial"/>
          <w:b/>
          <w:color w:val="000000"/>
        </w:rPr>
      </w:pPr>
    </w:p>
    <w:p w:rsidR="006273EA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it-IT"/>
        </w:rPr>
      </w:pPr>
      <w:r w:rsidRPr="005321D5">
        <w:rPr>
          <w:rFonts w:ascii="Arial" w:hAnsi="Arial" w:cs="Arial"/>
          <w:b/>
          <w:bCs/>
          <w:color w:val="000000"/>
          <w:lang w:val="it-IT"/>
        </w:rPr>
        <w:t>Cauzele pierderilor înregistrate pe ruta de profesionalizare directă la sfârşitul anului şcolar2013-2014</w:t>
      </w:r>
    </w:p>
    <w:tbl>
      <w:tblPr>
        <w:tblW w:w="8748" w:type="dxa"/>
        <w:tblInd w:w="108" w:type="dxa"/>
        <w:tblLook w:val="00A0"/>
      </w:tblPr>
      <w:tblGrid>
        <w:gridCol w:w="3020"/>
        <w:gridCol w:w="1360"/>
        <w:gridCol w:w="2660"/>
        <w:gridCol w:w="1708"/>
      </w:tblGrid>
      <w:tr w:rsidR="006273EA" w:rsidRPr="005321D5" w:rsidTr="0045627F">
        <w:trPr>
          <w:trHeight w:val="91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pierderi* (nr. elevi)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Cauze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Pierderi pe cauze       (nr. elevi)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TOTAL PIERDERI IN LICEU TEHNOLOGIC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60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fr-FR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situaţii)**:11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</w:t>
            </w: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şi 7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Exmatriculati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la profilul tehnic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Total la profilul resurse naturale şi protecţia mediului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la profilul servicii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5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  <w:lang w:val="fr-FR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situaţii)**: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Retra</w:t>
            </w: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şi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Exmatriculati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  <w:t xml:space="preserve">* Pentru TOTAL PIERDERI ÎN LICEUL TEHNOLOGIC valorile sunt cele din tabelul </w:t>
            </w: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  <w:lastRenderedPageBreak/>
              <w:t>Anexei A2.4.</w:t>
            </w:r>
          </w:p>
        </w:tc>
      </w:tr>
      <w:tr w:rsidR="006273EA" w:rsidRPr="005321D5" w:rsidTr="0045627F">
        <w:trPr>
          <w:trHeight w:val="300"/>
        </w:trPr>
        <w:tc>
          <w:tcPr>
            <w:tcW w:w="87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s-E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s-ES"/>
              </w:rPr>
              <w:lastRenderedPageBreak/>
              <w:t>** Se vor trece situaţiile efective</w:t>
            </w:r>
          </w:p>
        </w:tc>
      </w:tr>
    </w:tbl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  <w:lang w:val="it-IT"/>
        </w:rPr>
        <w:t>Cauzele pierderilor înregistrate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it-IT"/>
        </w:rPr>
      </w:pPr>
      <w:r w:rsidRPr="005321D5">
        <w:rPr>
          <w:rFonts w:ascii="Arial" w:hAnsi="Arial" w:cs="Arial"/>
          <w:b/>
          <w:bCs/>
          <w:color w:val="000000"/>
          <w:lang w:val="it-IT"/>
        </w:rPr>
        <w:t>Cauzele pierderilor înregistrate pe ruta de profesionalizare directă la sfârşitul anului 2012-2013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8964" w:type="dxa"/>
        <w:tblInd w:w="108" w:type="dxa"/>
        <w:tblLook w:val="00A0"/>
      </w:tblPr>
      <w:tblGrid>
        <w:gridCol w:w="3020"/>
        <w:gridCol w:w="1360"/>
        <w:gridCol w:w="2660"/>
        <w:gridCol w:w="1924"/>
      </w:tblGrid>
      <w:tr w:rsidR="006273EA" w:rsidRPr="005321D5" w:rsidTr="0045627F">
        <w:trPr>
          <w:trHeight w:val="88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pierderi* (nr. elevi)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Cauze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Pierderi pe cauze      (nr. elevi)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pierderi în liceu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(alte situaţii)**Retrasi</w:t>
            </w: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             Exmatriculati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585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Total pierderi învățământ profesional de 2 ani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it-IT"/>
              </w:rPr>
              <w:t>Continuă studiile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Angajaţi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Înscrişi în şomaj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Acasă***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Total pierderi stagii de practică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Abandon şcolar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Repetenţie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57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fr-FR"/>
              </w:rPr>
              <w:t>Transfer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585"/>
        </w:trPr>
        <w:tc>
          <w:tcPr>
            <w:tcW w:w="3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Total pierderi la trecerea în clasa a XII-a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-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it-IT"/>
              </w:rPr>
              <w:t>Continuă studiile în altă unitate de învăţământ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Angajaţi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Înscrişi în şomaj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Acasă***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15"/>
        </w:trPr>
        <w:tc>
          <w:tcPr>
            <w:tcW w:w="3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Alte situaţii**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273EA" w:rsidRPr="005321D5" w:rsidTr="0045627F">
        <w:trPr>
          <w:trHeight w:val="30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it-IT"/>
              </w:rPr>
              <w:t>* Valorile sunt cele din tabelul din Anexei 2.2.</w:t>
            </w:r>
          </w:p>
        </w:tc>
      </w:tr>
      <w:tr w:rsidR="006273EA" w:rsidRPr="005321D5" w:rsidTr="0045627F">
        <w:trPr>
          <w:trHeight w:val="30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n-US"/>
              </w:rPr>
              <w:t xml:space="preserve">** Se vor trece situaţiile efective (ex. plecaţi în străinătate) </w:t>
            </w:r>
          </w:p>
        </w:tc>
      </w:tr>
      <w:tr w:rsidR="006273EA" w:rsidRPr="005321D5" w:rsidTr="0045627F">
        <w:trPr>
          <w:trHeight w:val="540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 xml:space="preserve">*** Se referă la absolvenţii care nu continuă studiile, nu sunt angajaţi, nu sunt înscrişi în şomaj şi nu se încadrează în alte situaţii </w:t>
            </w: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</w:rPr>
        <w:sectPr w:rsidR="006273EA" w:rsidRPr="005321D5" w:rsidSect="0045627F">
          <w:pgSz w:w="11907" w:h="16839" w:code="9"/>
          <w:pgMar w:top="1138" w:right="1138" w:bottom="1138" w:left="1138" w:header="720" w:footer="720" w:gutter="0"/>
          <w:cols w:space="720"/>
          <w:docGrid w:linePitch="360"/>
        </w:sectPr>
      </w:pPr>
      <w:r w:rsidRPr="005321D5">
        <w:rPr>
          <w:rFonts w:ascii="Arial" w:hAnsi="Arial" w:cs="Arial"/>
          <w:color w:val="000000"/>
        </w:rPr>
        <w:t xml:space="preserve"> 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lastRenderedPageBreak/>
        <w:t>Anexa  4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>RATA ABANDONULUI ŞCOLAR LA LICEU, PROFILUL  SERVICII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1106"/>
        <w:gridCol w:w="2602"/>
        <w:gridCol w:w="1440"/>
        <w:gridCol w:w="1710"/>
        <w:gridCol w:w="1440"/>
        <w:gridCol w:w="1350"/>
      </w:tblGrid>
      <w:tr w:rsidR="006273EA" w:rsidRPr="005321D5" w:rsidTr="0045627F">
        <w:trPr>
          <w:trHeight w:val="106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Clasa 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 ȘCOLAR</w:t>
            </w:r>
          </w:p>
        </w:tc>
      </w:tr>
      <w:tr w:rsidR="006273EA" w:rsidRPr="005321D5" w:rsidTr="0045627F">
        <w:trPr>
          <w:trHeight w:val="81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2011 - 2012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2012 - 2013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2013-2014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2014-2015</w:t>
            </w:r>
          </w:p>
        </w:tc>
      </w:tr>
      <w:tr w:rsidR="006273EA" w:rsidRPr="005321D5" w:rsidTr="0045627F">
        <w:trPr>
          <w:trHeight w:val="131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IX-a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X-a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85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85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a XI-a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33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XII - 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b/>
          <w:color w:val="000000"/>
          <w:sz w:val="28"/>
          <w:szCs w:val="28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  <w:sz w:val="16"/>
          <w:szCs w:val="16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  <w:sz w:val="16"/>
          <w:szCs w:val="16"/>
          <w:lang w:val="es-ES"/>
        </w:rPr>
      </w:pPr>
      <w:r w:rsidRPr="005321D5">
        <w:rPr>
          <w:rFonts w:ascii="Arial" w:hAnsi="Arial" w:cs="Arial"/>
          <w:color w:val="000000"/>
          <w:sz w:val="16"/>
          <w:szCs w:val="16"/>
          <w:lang w:val="es-ES"/>
        </w:rPr>
        <w:t>* Se realizează tabelul pentru fiecare profil în care sunt şcolarizaţi elevi</w:t>
      </w:r>
    </w:p>
    <w:p w:rsidR="006273EA" w:rsidRPr="005321D5" w:rsidRDefault="006273EA" w:rsidP="006273EA">
      <w:pPr>
        <w:rPr>
          <w:color w:val="000000"/>
          <w:sz w:val="16"/>
          <w:szCs w:val="16"/>
        </w:rPr>
      </w:pPr>
      <w:r w:rsidRPr="005321D5">
        <w:rPr>
          <w:rFonts w:ascii="Arial" w:hAnsi="Arial" w:cs="Arial"/>
          <w:color w:val="000000"/>
          <w:sz w:val="16"/>
          <w:szCs w:val="16"/>
          <w:lang w:val="es-ES"/>
        </w:rPr>
        <w:t>* *După mediul de rezidenţă al elevilor</w:t>
      </w: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>Anexa  5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lang w:val="en-US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 xml:space="preserve">RATA DE PROMOVARE LA LICEU, </w:t>
      </w: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</w:rPr>
      </w:pPr>
      <w:r w:rsidRPr="005321D5">
        <w:rPr>
          <w:rFonts w:ascii="Arial" w:hAnsi="Arial" w:cs="Arial"/>
          <w:b/>
          <w:bCs/>
          <w:color w:val="000000"/>
          <w:lang w:val="en-US"/>
        </w:rPr>
        <w:t>PROFILUL* SERVICII</w:t>
      </w:r>
    </w:p>
    <w:tbl>
      <w:tblPr>
        <w:tblW w:w="0" w:type="auto"/>
        <w:tblInd w:w="108" w:type="dxa"/>
        <w:tblLayout w:type="fixed"/>
        <w:tblLook w:val="0000"/>
      </w:tblPr>
      <w:tblGrid>
        <w:gridCol w:w="1080"/>
        <w:gridCol w:w="264"/>
        <w:gridCol w:w="366"/>
        <w:gridCol w:w="1260"/>
        <w:gridCol w:w="1620"/>
        <w:gridCol w:w="1620"/>
        <w:gridCol w:w="1710"/>
        <w:gridCol w:w="1530"/>
      </w:tblGrid>
      <w:tr w:rsidR="006273EA" w:rsidRPr="005321D5" w:rsidTr="0045627F">
        <w:trPr>
          <w:gridAfter w:val="5"/>
          <w:wAfter w:w="7740" w:type="dxa"/>
          <w:trHeight w:val="30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6273EA" w:rsidRPr="005321D5" w:rsidTr="0045627F">
        <w:trPr>
          <w:gridAfter w:val="5"/>
          <w:wAfter w:w="7740" w:type="dxa"/>
          <w:trHeight w:val="315"/>
        </w:trPr>
        <w:tc>
          <w:tcPr>
            <w:tcW w:w="17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13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Clasa </w:t>
            </w:r>
          </w:p>
        </w:tc>
        <w:tc>
          <w:tcPr>
            <w:tcW w:w="16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Criteriul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ANUL ȘCOLAR</w:t>
            </w:r>
          </w:p>
        </w:tc>
      </w:tr>
      <w:tr w:rsidR="006273EA" w:rsidRPr="005321D5" w:rsidTr="0045627F">
        <w:trPr>
          <w:trHeight w:val="645"/>
        </w:trPr>
        <w:tc>
          <w:tcPr>
            <w:tcW w:w="13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C99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2011 - 2012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2012 - 2013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2013-2014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2014-2015</w:t>
            </w:r>
          </w:p>
        </w:tc>
      </w:tr>
      <w:tr w:rsidR="006273EA" w:rsidRPr="005321D5" w:rsidTr="0045627F">
        <w:trPr>
          <w:trHeight w:val="570"/>
        </w:trPr>
        <w:tc>
          <w:tcPr>
            <w:tcW w:w="13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IX-a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13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X-a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13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a XI-a 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70"/>
        </w:trPr>
        <w:tc>
          <w:tcPr>
            <w:tcW w:w="13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 XII - a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Total şcoală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masculin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feminin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urban**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13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rural**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gridAfter w:val="7"/>
          <w:wAfter w:w="8370" w:type="dxa"/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 xml:space="preserve">Anexa  6 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t>RATA DE SUCCES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>Anexa  6 .1.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899"/>
        <w:gridCol w:w="999"/>
        <w:gridCol w:w="935"/>
        <w:gridCol w:w="1306"/>
        <w:gridCol w:w="774"/>
        <w:gridCol w:w="853"/>
        <w:gridCol w:w="759"/>
        <w:gridCol w:w="824"/>
      </w:tblGrid>
      <w:tr w:rsidR="006273EA" w:rsidRPr="005321D5" w:rsidTr="0045627F">
        <w:trPr>
          <w:trHeight w:val="63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RATA DE SUCCES  LA EXAMENUL DE BACALAUREAT ÎN ANUL 2011-2012</w:t>
            </w:r>
          </w:p>
        </w:tc>
      </w:tr>
      <w:tr w:rsidR="006273EA" w:rsidRPr="005321D5" w:rsidTr="0045627F">
        <w:trPr>
          <w:trHeight w:val="24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 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Naţional,                    Regiunea  Vest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  Hundeoara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Scoala</w:t>
            </w:r>
          </w:p>
        </w:tc>
        <w:tc>
          <w:tcPr>
            <w:tcW w:w="4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gimnazial</w:t>
            </w:r>
          </w:p>
        </w:tc>
        <w:tc>
          <w:tcPr>
            <w:tcW w:w="32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liceal</w:t>
            </w:r>
          </w:p>
        </w:tc>
      </w:tr>
      <w:tr w:rsidR="006273EA" w:rsidRPr="005321D5" w:rsidTr="0045627F">
        <w:trPr>
          <w:trHeight w:val="142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gimnazial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testul naţional</w:t>
            </w:r>
          </w:p>
        </w:tc>
        <w:tc>
          <w:tcPr>
            <w:tcW w:w="16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liceal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examenul de bacalaureat</w:t>
            </w:r>
          </w:p>
        </w:tc>
      </w:tr>
      <w:tr w:rsidR="006273EA" w:rsidRPr="005321D5" w:rsidTr="0045627F">
        <w:trPr>
          <w:trHeight w:val="85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6273EA" w:rsidRPr="005321D5" w:rsidTr="0045627F">
        <w:trPr>
          <w:trHeight w:val="45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65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 xml:space="preserve">Ponderea elevilor care au promovat testul naţional/examenul de bacalaureat 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în anul şcolar 2011-2012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24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Regiunea de dezvoltare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Scoala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Ponderea elevilor care au promovat testul naţional 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Ponderea elevilor care au promovat examenul de bacalaureat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8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Total***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feminin****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RATA DE SUCCES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899"/>
        <w:gridCol w:w="999"/>
        <w:gridCol w:w="935"/>
        <w:gridCol w:w="1306"/>
        <w:gridCol w:w="774"/>
        <w:gridCol w:w="853"/>
        <w:gridCol w:w="759"/>
        <w:gridCol w:w="824"/>
      </w:tblGrid>
      <w:tr w:rsidR="006273EA" w:rsidRPr="005321D5" w:rsidTr="0045627F">
        <w:trPr>
          <w:trHeight w:val="63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RATA DE SUCCES  LA EXAMENUL DE BACALAUREAT ÎN ANUL 2012-2013</w:t>
            </w:r>
          </w:p>
        </w:tc>
      </w:tr>
      <w:tr w:rsidR="006273EA" w:rsidRPr="005321D5" w:rsidTr="0045627F">
        <w:trPr>
          <w:trHeight w:val="24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 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Naţional,                    Regiunea  Vest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  Hundeoara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Scoala</w:t>
            </w:r>
          </w:p>
        </w:tc>
        <w:tc>
          <w:tcPr>
            <w:tcW w:w="4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gimnazial</w:t>
            </w:r>
          </w:p>
        </w:tc>
        <w:tc>
          <w:tcPr>
            <w:tcW w:w="32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liceal</w:t>
            </w:r>
          </w:p>
        </w:tc>
      </w:tr>
      <w:tr w:rsidR="006273EA" w:rsidRPr="005321D5" w:rsidTr="0045627F">
        <w:trPr>
          <w:trHeight w:val="142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gimnazial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testul naţional</w:t>
            </w:r>
          </w:p>
        </w:tc>
        <w:tc>
          <w:tcPr>
            <w:tcW w:w="16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liceal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examenul de bacalaureat</w:t>
            </w:r>
          </w:p>
        </w:tc>
      </w:tr>
      <w:tr w:rsidR="006273EA" w:rsidRPr="005321D5" w:rsidTr="0045627F">
        <w:trPr>
          <w:trHeight w:val="85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5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65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 xml:space="preserve">Ponderea elevilor care au promovat testul naţional/examenul de bacalaureat 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în anul şcolar 2012-2013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24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Regiunea de dezvoltare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Ponderea elevilor care au promovat testul naţional 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Ponderea elevilor care au promovat examenul de bacalaureat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8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Total***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feminin****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  <w:r w:rsidRPr="005321D5">
        <w:rPr>
          <w:rFonts w:ascii="Arial" w:hAnsi="Arial" w:cs="Arial"/>
          <w:color w:val="000000"/>
        </w:rPr>
        <w:t xml:space="preserve"> 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t>RATA DE SUCCES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899"/>
        <w:gridCol w:w="999"/>
        <w:gridCol w:w="935"/>
        <w:gridCol w:w="1306"/>
        <w:gridCol w:w="774"/>
        <w:gridCol w:w="853"/>
        <w:gridCol w:w="759"/>
        <w:gridCol w:w="824"/>
      </w:tblGrid>
      <w:tr w:rsidR="006273EA" w:rsidRPr="005321D5" w:rsidTr="0045627F">
        <w:trPr>
          <w:trHeight w:val="63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RATA DE SUCCES  LA EXAMENUL DE BACALAUREAT ÎN ANUL 2013-2014</w:t>
            </w:r>
          </w:p>
        </w:tc>
      </w:tr>
      <w:tr w:rsidR="006273EA" w:rsidRPr="005321D5" w:rsidTr="0045627F">
        <w:trPr>
          <w:trHeight w:val="24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 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Naţional,                    Regiunea  Vest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  Hundeoara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Scoala</w:t>
            </w:r>
          </w:p>
        </w:tc>
        <w:tc>
          <w:tcPr>
            <w:tcW w:w="4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gimnazial</w:t>
            </w:r>
          </w:p>
        </w:tc>
        <w:tc>
          <w:tcPr>
            <w:tcW w:w="32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liceal</w:t>
            </w:r>
          </w:p>
        </w:tc>
      </w:tr>
      <w:tr w:rsidR="006273EA" w:rsidRPr="005321D5" w:rsidTr="0045627F">
        <w:trPr>
          <w:trHeight w:val="142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gimnazial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testul naţional</w:t>
            </w:r>
          </w:p>
        </w:tc>
        <w:tc>
          <w:tcPr>
            <w:tcW w:w="16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liceal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examenul de bacalaureat</w:t>
            </w:r>
          </w:p>
        </w:tc>
      </w:tr>
      <w:tr w:rsidR="006273EA" w:rsidRPr="005321D5" w:rsidTr="0045627F">
        <w:trPr>
          <w:trHeight w:val="85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5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65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 xml:space="preserve">Ponderea elevilor care au promovat testul naţional/examenul de bacalaureat 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în anul şcolar 2013-2014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24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Regiunea de dezvoltare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Ponderea elevilor care au promovat testul naţional 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Ponderea elevilor care au promovat examenul de bacalaureat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8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Total***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feminin****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  <w:r w:rsidRPr="005321D5">
        <w:rPr>
          <w:rFonts w:ascii="Arial" w:hAnsi="Arial" w:cs="Arial"/>
          <w:color w:val="000000"/>
        </w:rPr>
        <w:t xml:space="preserve"> 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899"/>
        <w:gridCol w:w="999"/>
        <w:gridCol w:w="935"/>
        <w:gridCol w:w="1306"/>
        <w:gridCol w:w="774"/>
        <w:gridCol w:w="853"/>
        <w:gridCol w:w="759"/>
        <w:gridCol w:w="824"/>
      </w:tblGrid>
      <w:tr w:rsidR="006273EA" w:rsidRPr="005321D5" w:rsidTr="0045627F">
        <w:trPr>
          <w:trHeight w:val="63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RATA DE SUCCES  LA EXAMENUL DE BACALAUREAT ÎN ANUL 2014-2015</w:t>
            </w:r>
          </w:p>
        </w:tc>
      </w:tr>
      <w:tr w:rsidR="006273EA" w:rsidRPr="005321D5" w:rsidTr="0045627F">
        <w:trPr>
          <w:trHeight w:val="24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 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Naţional,                    Regiunea  Vest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  Hundeoara</w:t>
            </w: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Scoala</w:t>
            </w:r>
          </w:p>
        </w:tc>
        <w:tc>
          <w:tcPr>
            <w:tcW w:w="41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Învăţământ gimnazial</w:t>
            </w:r>
          </w:p>
        </w:tc>
        <w:tc>
          <w:tcPr>
            <w:tcW w:w="32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Învăţământ liceal</w:t>
            </w:r>
          </w:p>
        </w:tc>
      </w:tr>
      <w:tr w:rsidR="006273EA" w:rsidRPr="005321D5" w:rsidTr="0045627F">
        <w:trPr>
          <w:trHeight w:val="142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gimnazial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testul naţional</w:t>
            </w:r>
          </w:p>
        </w:tc>
        <w:tc>
          <w:tcPr>
            <w:tcW w:w="16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absolvenţilor de învăţământ liceal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Numărul elevilor care au promovat examenul de bacalaureat</w:t>
            </w:r>
          </w:p>
        </w:tc>
      </w:tr>
      <w:tr w:rsidR="006273EA" w:rsidRPr="005321D5" w:rsidTr="0045627F">
        <w:trPr>
          <w:trHeight w:val="85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din care: feminin</w:t>
            </w:r>
          </w:p>
        </w:tc>
      </w:tr>
      <w:tr w:rsidR="006273EA" w:rsidRPr="005321D5" w:rsidTr="0045627F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50"/>
        </w:trPr>
        <w:tc>
          <w:tcPr>
            <w:tcW w:w="97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65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 xml:space="preserve">Ponderea elevilor care au promovat testul naţional/examenul de bacalaureat 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în anul şcolar 2014-2015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24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Regiunea de dezvoltare</w:t>
            </w: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Judeţul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Ponderea elevilor care au promovat testul naţional </w:t>
            </w:r>
          </w:p>
        </w:tc>
        <w:tc>
          <w:tcPr>
            <w:tcW w:w="22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Ponderea elevilor care au promovat examenul de bacalaureat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85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Pondere Total***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Pondere  feminin****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35" w:type="dxa"/>
              <w:bottom w:w="0" w:type="dxa"/>
              <w:right w:w="0" w:type="dxa"/>
            </w:tcMar>
            <w:vAlign w:val="center"/>
          </w:tcPr>
          <w:p w:rsidR="006273EA" w:rsidRPr="005321D5" w:rsidRDefault="006273EA" w:rsidP="0045627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Ind w:w="-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1516"/>
        <w:gridCol w:w="1244"/>
        <w:gridCol w:w="120"/>
        <w:gridCol w:w="1343"/>
        <w:gridCol w:w="900"/>
        <w:gridCol w:w="990"/>
        <w:gridCol w:w="990"/>
        <w:gridCol w:w="1058"/>
        <w:gridCol w:w="1168"/>
      </w:tblGrid>
      <w:tr w:rsidR="006273EA" w:rsidRPr="005321D5" w:rsidTr="0045627F">
        <w:trPr>
          <w:trHeight w:val="300"/>
        </w:trPr>
        <w:tc>
          <w:tcPr>
            <w:tcW w:w="1000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EVOLUŢIA REZULATELOR LA EXAMENUL DE BACALAUREAT  RUTĂ DIRECTĂ</w:t>
            </w:r>
          </w:p>
        </w:tc>
      </w:tr>
      <w:tr w:rsidR="006273EA" w:rsidRPr="005321D5" w:rsidTr="0045627F">
        <w:trPr>
          <w:trHeight w:val="300"/>
        </w:trPr>
        <w:tc>
          <w:tcPr>
            <w:tcW w:w="48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Criteriul</w:t>
            </w:r>
          </w:p>
        </w:tc>
        <w:tc>
          <w:tcPr>
            <w:tcW w:w="51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ANUL ŞCOLAR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48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2010-2011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2011 - 2012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2012 - 2013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2013-2014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2014-2015</w:t>
            </w:r>
          </w:p>
        </w:tc>
      </w:tr>
      <w:tr w:rsidR="006273EA" w:rsidRPr="005321D5" w:rsidTr="0045627F">
        <w:trPr>
          <w:trHeight w:val="234"/>
        </w:trPr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EXAMENUL DE BACALAUREAT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Absolvenţi</w:t>
            </w:r>
          </w:p>
        </w:tc>
        <w:tc>
          <w:tcPr>
            <w:tcW w:w="27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15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feminin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5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69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46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rural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examenul de bacalaureat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 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76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3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feminin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19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5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7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rural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5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Ponderea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absolvenţilor promovaţi la examenul de bacalaureat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promovaţi, din care: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feminin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rural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  <w:r w:rsidRPr="005321D5">
        <w:rPr>
          <w:rFonts w:ascii="Arial" w:hAnsi="Arial" w:cs="Arial"/>
          <w:b/>
          <w:bCs/>
          <w:color w:val="000000"/>
        </w:rPr>
        <w:t>EVOLUŢIA REZULATELOR LA EXAMENUL DE BACALAUREAT  RUTĂ PROGRESIVĂ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47"/>
        <w:gridCol w:w="1428"/>
        <w:gridCol w:w="1510"/>
        <w:gridCol w:w="139"/>
        <w:gridCol w:w="1411"/>
        <w:gridCol w:w="1302"/>
        <w:gridCol w:w="1276"/>
        <w:gridCol w:w="1112"/>
        <w:gridCol w:w="1170"/>
      </w:tblGrid>
      <w:tr w:rsidR="006273EA" w:rsidRPr="005321D5" w:rsidTr="0045627F">
        <w:trPr>
          <w:trHeight w:val="300"/>
        </w:trPr>
        <w:tc>
          <w:tcPr>
            <w:tcW w:w="52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Criteriul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 ȘCOLAR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52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2011 - 2012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2012 - 2013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2013-2014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2014-2015    </w:t>
            </w:r>
          </w:p>
        </w:tc>
      </w:tr>
      <w:tr w:rsidR="006273EA" w:rsidRPr="005321D5" w:rsidTr="0045627F">
        <w:trPr>
          <w:trHeight w:val="234"/>
        </w:trPr>
        <w:tc>
          <w:tcPr>
            <w:tcW w:w="7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EXAMENUL DE BACALAUREAT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Absolvenţi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15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feminin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5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69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46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rural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examenul de bacalaureat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 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19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3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feminin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19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5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7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rural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5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Ponderea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absolvenţilor promovaţi la examenul de bacalaureat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promovaţi, din care: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feminin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7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ind w:left="136" w:right="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rural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>Anexa  6 .2.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1"/>
        <w:gridCol w:w="200"/>
        <w:gridCol w:w="1169"/>
        <w:gridCol w:w="778"/>
        <w:gridCol w:w="1562"/>
        <w:gridCol w:w="1170"/>
        <w:gridCol w:w="230"/>
        <w:gridCol w:w="50"/>
        <w:gridCol w:w="394"/>
        <w:gridCol w:w="406"/>
        <w:gridCol w:w="990"/>
        <w:gridCol w:w="335"/>
        <w:gridCol w:w="1285"/>
        <w:gridCol w:w="1080"/>
      </w:tblGrid>
      <w:tr w:rsidR="006273EA" w:rsidRPr="005321D5" w:rsidTr="0045627F">
        <w:trPr>
          <w:trHeight w:val="300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EVOLUŢIA REZULATELOR LA EXAMENUL DE CERTIFICARE A COMPETENŢELOR ABSOLVENŢILOR DE LICEU RUTĂ DIRECTĂ</w:t>
            </w:r>
          </w:p>
        </w:tc>
      </w:tr>
      <w:tr w:rsidR="006273EA" w:rsidRPr="005321D5" w:rsidTr="0045627F">
        <w:trPr>
          <w:trHeight w:val="31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5"/>
        </w:trPr>
        <w:tc>
          <w:tcPr>
            <w:tcW w:w="39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Criteriul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ANUL ŞCOLAR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39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2010 - 2011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2011 - 2012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2012 - 2013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414" w:hanging="41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2013-2014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2014-2015</w:t>
            </w:r>
          </w:p>
        </w:tc>
      </w:tr>
      <w:tr w:rsidR="006273EA" w:rsidRPr="005321D5" w:rsidTr="0045627F">
        <w:trPr>
          <w:trHeight w:val="465"/>
        </w:trPr>
        <w:tc>
          <w:tcPr>
            <w:tcW w:w="4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EXAMENUL DE CERTIFICARE A COMPETENŢELOR PROFESIOANLE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Absolvenţi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 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09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feminin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77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rural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9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examenul de certificare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promovaţi,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care 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42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feminin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6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rural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Ponderea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absolvenţilor promovaţi la examenul de certificare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promovaţi,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care 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feminin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92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19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05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95"/>
        </w:trPr>
        <w:tc>
          <w:tcPr>
            <w:tcW w:w="4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rural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ind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322"/>
        <w:gridCol w:w="1127"/>
        <w:gridCol w:w="1395"/>
        <w:gridCol w:w="1286"/>
        <w:gridCol w:w="1350"/>
        <w:gridCol w:w="1350"/>
        <w:gridCol w:w="1350"/>
        <w:gridCol w:w="50"/>
      </w:tblGrid>
      <w:tr w:rsidR="006273EA" w:rsidRPr="005321D5" w:rsidTr="0045627F">
        <w:trPr>
          <w:gridAfter w:val="1"/>
          <w:wAfter w:w="50" w:type="dxa"/>
          <w:trHeight w:val="300"/>
        </w:trPr>
        <w:tc>
          <w:tcPr>
            <w:tcW w:w="990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EVOLUŢIA REZULATELOR LA EXAMENUL DE CERTIFICARE A COMPETENŢELOR ABSOLVENŢILOR DE LICEU RUTĂ PROGRESIVĂ</w:t>
            </w:r>
          </w:p>
        </w:tc>
      </w:tr>
      <w:tr w:rsidR="006273EA" w:rsidRPr="005321D5" w:rsidTr="0045627F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gridAfter w:val="1"/>
          <w:wAfter w:w="50" w:type="dxa"/>
          <w:trHeight w:val="315"/>
        </w:trPr>
        <w:tc>
          <w:tcPr>
            <w:tcW w:w="45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Criteriul</w:t>
            </w:r>
          </w:p>
        </w:tc>
        <w:tc>
          <w:tcPr>
            <w:tcW w:w="53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ANUL ŞCOLAR</w:t>
            </w:r>
          </w:p>
        </w:tc>
      </w:tr>
      <w:tr w:rsidR="006273EA" w:rsidRPr="005321D5" w:rsidTr="0045627F">
        <w:trPr>
          <w:trHeight w:val="585"/>
        </w:trPr>
        <w:tc>
          <w:tcPr>
            <w:tcW w:w="45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2010 - 2011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2011 - 2012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2012 - 2013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2013-2014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EXAMENUL DE CERTIFICARE A COMPETENŢELOR PROFESIOANLE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Absolvenţi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, din care 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09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feminin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7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rural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9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Promovaţi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la examenul de certificare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promovaţi,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care 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42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feminin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87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6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rural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3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Ponderea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absolvenţilor promovaţi la examenul de certificare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absolvenţi promovaţi,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care 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Pe sexe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masculin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feminin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592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După mediul de rezidenţă al elevilor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localitatea unde este situată şcoala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619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din alte localităţi, din care: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0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urban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9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rural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left w:val="nil"/>
              <w:bottom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ind w:left="136" w:right="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gridAfter w:val="1"/>
          <w:wAfter w:w="50" w:type="dxa"/>
          <w:trHeight w:val="300"/>
        </w:trPr>
        <w:tc>
          <w:tcPr>
            <w:tcW w:w="990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  <w:r w:rsidRPr="005321D5">
        <w:rPr>
          <w:rFonts w:ascii="Arial" w:hAnsi="Arial" w:cs="Arial"/>
          <w:b/>
          <w:color w:val="000000"/>
        </w:rPr>
        <w:t>Anexa 7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  <w:lang w:val="es-ES"/>
        </w:rPr>
        <w:t>Numar elevi/cadru didactic</w:t>
      </w: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b/>
          <w:color w:val="000000"/>
        </w:rPr>
      </w:pPr>
      <w:r w:rsidRPr="005321D5">
        <w:rPr>
          <w:b/>
          <w:color w:val="000000"/>
        </w:rPr>
        <w:t>COLEGIUL ECONOMIC HERMES PETROSANI</w:t>
      </w:r>
    </w:p>
    <w:p w:rsidR="006273EA" w:rsidRPr="005321D5" w:rsidRDefault="006273EA" w:rsidP="006273EA">
      <w:pPr>
        <w:jc w:val="both"/>
        <w:rPr>
          <w:color w:val="000000"/>
        </w:rPr>
      </w:pPr>
    </w:p>
    <w:tbl>
      <w:tblPr>
        <w:tblpPr w:leftFromText="180" w:rightFromText="180" w:vertAnchor="page" w:horzAnchor="margin" w:tblpY="3301"/>
        <w:tblW w:w="0" w:type="auto"/>
        <w:tblLayout w:type="fixed"/>
        <w:tblLook w:val="0000"/>
      </w:tblPr>
      <w:tblGrid>
        <w:gridCol w:w="1728"/>
        <w:gridCol w:w="1207"/>
        <w:gridCol w:w="413"/>
        <w:gridCol w:w="1530"/>
        <w:gridCol w:w="972"/>
        <w:gridCol w:w="468"/>
        <w:gridCol w:w="1800"/>
      </w:tblGrid>
      <w:tr w:rsidR="006273EA" w:rsidRPr="005321D5" w:rsidTr="0045627F">
        <w:trPr>
          <w:gridAfter w:val="6"/>
          <w:wAfter w:w="6390" w:type="dxa"/>
          <w:trHeight w:val="330"/>
        </w:trPr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lang w:val="en-US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lang w:val="en-US"/>
              </w:rPr>
              <w:t>Numar</w:t>
            </w:r>
            <w:r w:rsidRPr="005321D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321D5">
              <w:rPr>
                <w:rFonts w:ascii="Arial" w:hAnsi="Arial" w:cs="Arial"/>
                <w:b/>
                <w:bCs/>
                <w:color w:val="000000"/>
                <w:lang w:val="en-US"/>
              </w:rPr>
              <w:t>elevi/cadru didactic</w:t>
            </w:r>
          </w:p>
          <w:p w:rsidR="006273EA" w:rsidRPr="005321D5" w:rsidRDefault="006273EA" w:rsidP="0045627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273EA" w:rsidRPr="005321D5" w:rsidTr="0045627F">
        <w:trPr>
          <w:trHeight w:val="863"/>
        </w:trPr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Nivel de învăţământ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21D5">
              <w:rPr>
                <w:rFonts w:ascii="Arial" w:hAnsi="Arial" w:cs="Arial"/>
                <w:bCs/>
                <w:color w:val="000000"/>
              </w:rPr>
              <w:t>2011 - 2012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21D5">
              <w:rPr>
                <w:rFonts w:ascii="Arial" w:hAnsi="Arial" w:cs="Arial"/>
                <w:bCs/>
                <w:color w:val="000000"/>
              </w:rPr>
              <w:t>2012 - 2013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  <w:r w:rsidRPr="005321D5">
              <w:rPr>
                <w:rFonts w:ascii="Arial" w:hAnsi="Arial" w:cs="Arial"/>
                <w:color w:val="000000"/>
              </w:rPr>
              <w:t>2013-2014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  <w:r w:rsidRPr="005321D5">
              <w:rPr>
                <w:rFonts w:ascii="Arial" w:hAnsi="Arial" w:cs="Arial"/>
                <w:color w:val="000000"/>
              </w:rPr>
              <w:t>2014-2015</w:t>
            </w:r>
          </w:p>
        </w:tc>
      </w:tr>
      <w:tr w:rsidR="006273EA" w:rsidRPr="005321D5" w:rsidTr="0045627F">
        <w:trPr>
          <w:trHeight w:val="31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Preşcolar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31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Primar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31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Gimnazial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31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Liceal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31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Profesional şi tehnic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298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Postliceal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ind w:left="450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trHeight w:val="283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Şcoală de maiştri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273EA" w:rsidRPr="005321D5" w:rsidTr="0045627F">
        <w:trPr>
          <w:gridAfter w:val="2"/>
          <w:wAfter w:w="2268" w:type="dxa"/>
          <w:trHeight w:val="314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</w:pPr>
    </w:p>
    <w:p w:rsidR="006273EA" w:rsidRPr="005321D5" w:rsidRDefault="006273EA" w:rsidP="006273EA">
      <w:pPr>
        <w:jc w:val="both"/>
        <w:rPr>
          <w:color w:val="000000"/>
        </w:rPr>
        <w:sectPr w:rsidR="006273EA" w:rsidRPr="005321D5" w:rsidSect="0045627F">
          <w:footerReference w:type="even" r:id="rId7"/>
          <w:footerReference w:type="default" r:id="rId8"/>
          <w:pgSz w:w="11909" w:h="16834"/>
          <w:pgMar w:top="1134" w:right="851" w:bottom="851" w:left="851" w:header="720" w:footer="720" w:gutter="0"/>
          <w:cols w:space="720"/>
          <w:docGrid w:linePitch="360"/>
        </w:sectPr>
      </w:pPr>
    </w:p>
    <w:p w:rsidR="006273EA" w:rsidRPr="005321D5" w:rsidRDefault="006273EA" w:rsidP="006273EA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Anexa 8</w:t>
      </w:r>
    </w:p>
    <w:p w:rsidR="006273EA" w:rsidRPr="005321D5" w:rsidRDefault="006273EA" w:rsidP="006273EA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t>Date privind inserţia socio-profesională a absolvenţilor şcolii</w:t>
      </w: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A0"/>
      </w:tblPr>
      <w:tblGrid>
        <w:gridCol w:w="832"/>
        <w:gridCol w:w="788"/>
        <w:gridCol w:w="284"/>
        <w:gridCol w:w="1011"/>
        <w:gridCol w:w="1121"/>
        <w:gridCol w:w="709"/>
        <w:gridCol w:w="649"/>
        <w:gridCol w:w="860"/>
        <w:gridCol w:w="841"/>
        <w:gridCol w:w="1024"/>
        <w:gridCol w:w="535"/>
        <w:gridCol w:w="1007"/>
      </w:tblGrid>
      <w:tr w:rsidR="006273EA" w:rsidRPr="005321D5" w:rsidTr="0045627F">
        <w:trPr>
          <w:trHeight w:val="23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Unitatea IPT: COLEGIUL ECONOMIC HERMES PETROSANI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Date privind inserţia socio-profesională a absolvenţilor şcolii, promoţia 2014-2015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(situaţia la data de 31.08.2015)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273EA" w:rsidRPr="005321D5" w:rsidTr="0045627F">
        <w:trPr>
          <w:trHeight w:val="253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Sursa</w:t>
            </w: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 Evidenţele din procedura de monitorizare aplicată de şcoală (se precizează, de ex: chestinoanare completate de absolvenţi la ridicarea diplomelor, rezultatele din ancheta realizată de diriginţi...)</w:t>
            </w:r>
          </w:p>
        </w:tc>
      </w:tr>
      <w:tr w:rsidR="006273EA" w:rsidRPr="005321D5" w:rsidTr="0045627F">
        <w:trPr>
          <w:trHeight w:val="253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1920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Nivelul de calificare 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Domeniul de pregătire  / Profilul la lic.tehn.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Calificarea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Nr.absovenţi (distinct pe fiecare nivel, domeniu/profil şi calificare)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Continuă studiile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Angajaţi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Propria afacere (inclusiv ca persoană fizică autorizată sau ca producător agricol)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Înregistraţi în şomaj (AJOFM)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 situaţie de şomaj, neînregistraţi în evidenţele AJOFM  (dar care nu sunt angajaţi, nu au venituri şi se află în căutarea unui loc de muncă)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Alte situaţii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Observaţii (precizări suplimentare cu privire la alte situaţii, etc.)</w:t>
            </w:r>
          </w:p>
        </w:tc>
      </w:tr>
      <w:tr w:rsidR="006273EA" w:rsidRPr="005321D5" w:rsidTr="0045627F">
        <w:trPr>
          <w:trHeight w:val="289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Învățământ profesional de 2 ani (niv.3)</w:t>
            </w:r>
          </w:p>
        </w:tc>
        <w:tc>
          <w:tcPr>
            <w:tcW w:w="5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Mecanică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 auto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Sudor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Agricultură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Lucrător în agricultură şi în gospodărie ecologică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Turism şi alimentaţie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Ospătar (chelner),vânzător în unităţi de aplimentaţie publică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Bucătar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Comerţ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 xml:space="preserve">Comerciant - 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lastRenderedPageBreak/>
              <w:t>vânzător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Turism şi alimentaţie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Ospătar (chelner),vânzător în unităţi de aplimentaţie publică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Bucătar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4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Comerţ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Comerciant - vânzător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15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709"/>
        </w:trPr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Liceu tehnologoic (niv.4)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Resurse naturale şi protecţia mediului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ecolog şi protecţia calităţii mediului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Servicii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comerţ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19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15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1440E" w:rsidRDefault="006273EA" w:rsidP="0045627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1440E" w:rsidRDefault="006273EA" w:rsidP="0045627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3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97"/>
        <w:gridCol w:w="902"/>
        <w:gridCol w:w="1238"/>
        <w:gridCol w:w="1071"/>
        <w:gridCol w:w="680"/>
        <w:gridCol w:w="621"/>
        <w:gridCol w:w="821"/>
        <w:gridCol w:w="804"/>
        <w:gridCol w:w="980"/>
        <w:gridCol w:w="513"/>
        <w:gridCol w:w="963"/>
      </w:tblGrid>
      <w:tr w:rsidR="006273EA" w:rsidRPr="005321D5" w:rsidTr="0045627F">
        <w:trPr>
          <w:trHeight w:val="300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Unitatea IPT: COLEGIUL ECONOMIC HERMES PETROSANI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lastRenderedPageBreak/>
              <w:t>Date privind inserţia socio-profesională a absolvenţilor şcolii, promoţia 2013-2014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(situaţia la data de 31.08.2014)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Sursa</w:t>
            </w: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 Evidenţele din procedura de monitorizare aplicată de şcoală (se precizează, de ex: chestinoanare completate de absolvenţi la ridicarea diplomelor, rezultatele din ancheta realizată de diriginţi...)</w:t>
            </w: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438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Nivelul de calificare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Domeniul de pregătire  / Profilul la lic.tehn.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Calificarea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Nr.absovenţi (distinct pe fiecare nivel, domeniu/profil şi calificare)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Continuă studiile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Angajaţi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Propria afacere (inclusiv ca persoană fizică autorizată sau ca producător agricol)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Înregistraţi în şomaj (AJOFM)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 situaţie de şomaj, neînregistraţi în evidenţele AJOFM  (dar care nu sunt angajaţi, nu au venituri şi se află în căutarea unui loc de muncă)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Alte situaţii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Observaţii (precizări suplimentare cu privire la alte situaţii, etc.)</w:t>
            </w:r>
          </w:p>
        </w:tc>
      </w:tr>
      <w:tr w:rsidR="006273EA" w:rsidRPr="005321D5" w:rsidTr="0045627F">
        <w:trPr>
          <w:trHeight w:val="367"/>
        </w:trPr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Învățământ profesional de 2 ani (niv.2)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Mecanică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 auto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Sudor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Agricultură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Lucrător în agricultură şi în gospodărie ecologică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Turism şi alimentaţie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Ospătar (chelner),vânzător în unităţi de aplimentaţie publică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Bucătar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Comerţ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Comerciant - vânzător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Turism şi alimentaţie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Ospătar (chelner),vânzător în unităţi de aplimentaţie publică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Bucătar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Comerţ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Comerciant - vânzător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TOTAL pentru nivelul 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Liceu tehnologoic (niv.3)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Resurse naturale şi protecţia mediului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ecolog şi protecţia calităţii mediului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Servicii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comerţ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Situaţia în procente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comerţ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Acela</w:t>
            </w: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şi tabel cu procentajul pe fiecare categorie, raportat la numărul de absolvenţi pe fiecare nivel de calificare, domeniu/profil şi calificare.</w:t>
            </w:r>
          </w:p>
        </w:tc>
      </w:tr>
    </w:tbl>
    <w:p w:rsidR="006273EA" w:rsidRPr="005321D5" w:rsidRDefault="006273EA" w:rsidP="006273EA">
      <w:pPr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t>Date privind inserţia socio-profesională a absolvenţilor şcolii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8"/>
        <w:gridCol w:w="1074"/>
        <w:gridCol w:w="133"/>
        <w:gridCol w:w="1080"/>
        <w:gridCol w:w="775"/>
        <w:gridCol w:w="671"/>
        <w:gridCol w:w="613"/>
        <w:gridCol w:w="811"/>
        <w:gridCol w:w="794"/>
        <w:gridCol w:w="967"/>
        <w:gridCol w:w="506"/>
        <w:gridCol w:w="1343"/>
      </w:tblGrid>
      <w:tr w:rsidR="006273EA" w:rsidRPr="005321D5" w:rsidTr="0045627F">
        <w:trPr>
          <w:trHeight w:val="300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Unitatea IPT: COLEGIUL  ECONOMIC  HERMES PETROSANI</w:t>
            </w:r>
          </w:p>
        </w:tc>
      </w:tr>
      <w:tr w:rsidR="006273EA" w:rsidRPr="005321D5" w:rsidTr="0045627F">
        <w:trPr>
          <w:trHeight w:val="405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Date privind inserţia socio-profesională a absolvenţilor şcolii, promoţia 2012-2013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(situaţia la data de 31.08.2013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555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lastRenderedPageBreak/>
              <w:t>Sursa</w:t>
            </w: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 Evidenţele din procedura de monitorizare aplicată de şcoală (se precizează, de ex: chestinoanare completate de absolvenţi la ridicarea diplomelor, rezultatele din ancheta realizată de diriginţi...)</w:t>
            </w:r>
          </w:p>
        </w:tc>
      </w:tr>
      <w:tr w:rsidR="006273EA" w:rsidRPr="005321D5" w:rsidTr="0045627F">
        <w:trPr>
          <w:trHeight w:val="300"/>
        </w:trPr>
        <w:tc>
          <w:tcPr>
            <w:tcW w:w="955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438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Nivelul de calificare 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Domeniul de pregătire  / Profilul la lic.tehn.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Calificarea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Nr.absovenţi (distinct pe fiecare nivel, domeniu/profil şi calificare)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Continuă studiile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Angajaţi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Propria afacere (inclusiv ca persoană fizică autorizată sau ca producător agricol) 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Înregistraţi în şomaj (AJOFM)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 situaţie de şomaj, neînregistraţi în evidenţele AJOFM  (dar care nu sunt angajaţi, nu au venituri şi se află în căutarea unui loc de muncă)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Alte situaţii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Observaţii (precizări suplimentare cu privire la alte situaţii, etc.)</w:t>
            </w:r>
          </w:p>
        </w:tc>
      </w:tr>
      <w:tr w:rsidR="006273EA" w:rsidRPr="005321D5" w:rsidTr="0045627F">
        <w:trPr>
          <w:trHeight w:val="367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Învățământ profesional de 2 ani (niv.2)</w:t>
            </w:r>
          </w:p>
        </w:tc>
        <w:tc>
          <w:tcPr>
            <w:tcW w:w="12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 auto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Sudor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Agricultură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Lucrător în agricultură şi în gospodărie ecologică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Liceu tehnologoic (niv.3)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Resurse naturale şi protecţia mediului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ecolog şi protecţia calităţii mediului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Servicii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de comerţ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hotelărie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3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Situaţia în procente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de comerţ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hotelărie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Aceleşi tabel cu procentajul pe fiecare categorie, raportat la numărul de absolvenţi pe fiecare nivel de calificare, domeniu/profil şi calificare.</w:t>
            </w: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rPr>
          <w:rFonts w:ascii="Arial" w:hAnsi="Arial" w:cs="Arial"/>
          <w:b/>
          <w:color w:val="000000"/>
        </w:rPr>
      </w:pPr>
    </w:p>
    <w:p w:rsidR="006273EA" w:rsidRPr="005321D5" w:rsidRDefault="006273EA" w:rsidP="006273EA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321D5">
        <w:rPr>
          <w:rFonts w:ascii="Arial" w:hAnsi="Arial" w:cs="Arial"/>
          <w:b/>
          <w:bCs/>
          <w:color w:val="000000"/>
          <w:sz w:val="28"/>
          <w:szCs w:val="28"/>
        </w:rPr>
        <w:t>Date privind inserţia socio-profesională a absolvenţilor şcolii</w:t>
      </w:r>
    </w:p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8"/>
        <w:gridCol w:w="1074"/>
        <w:gridCol w:w="931"/>
        <w:gridCol w:w="1057"/>
        <w:gridCol w:w="671"/>
        <w:gridCol w:w="613"/>
        <w:gridCol w:w="811"/>
        <w:gridCol w:w="794"/>
        <w:gridCol w:w="967"/>
        <w:gridCol w:w="506"/>
        <w:gridCol w:w="1178"/>
      </w:tblGrid>
      <w:tr w:rsidR="006273EA" w:rsidRPr="005321D5" w:rsidTr="0045627F">
        <w:trPr>
          <w:trHeight w:val="300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Unitatea IPT: COLEGIUL  ECONOMIC  HERMES  PETROSANI</w:t>
            </w:r>
          </w:p>
        </w:tc>
      </w:tr>
      <w:tr w:rsidR="006273EA" w:rsidRPr="005321D5" w:rsidTr="0045627F">
        <w:trPr>
          <w:trHeight w:val="405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Date privind inserţia socio-profesională a absolvenţilor şcolii, promoţia 2011-2012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lastRenderedPageBreak/>
              <w:t>(situaţia la data de 31.08.2012)</w:t>
            </w:r>
          </w:p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lastRenderedPageBreak/>
              <w:t>Sursa</w:t>
            </w: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 Evidenţele din procedura de monitorizare aplicată de şcoală (se precizează, de ex: chestinoanare completate de absolvenţi la ridicarea diplomelor, rezultatele din ancheta realizată de diriginţi...)</w:t>
            </w: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2438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Nivelul de calificare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Domeniul de pregătire  / Profilul la lic.tehn.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Calificarea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Nr.absovenţi (distinct pe fiecare nivel, domeniu/profil şi calificare)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Continuă studiile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Angajaţi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Propria afacere (inclusiv ca persoană fizică autorizată sau ca producător agricol) 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Înregistraţi în şomaj (AJOFM)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În situaţie de şomaj, neînregistraţi în evidenţele AJOFM  (dar care nu sunt angajaţi, nu au venituri şi se află în căutarea unui loc de muncă)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Alte situaţii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Observaţii (precizări suplimentare cu privire la alte situaţii, etc.)</w:t>
            </w:r>
          </w:p>
        </w:tc>
      </w:tr>
      <w:tr w:rsidR="006273EA" w:rsidRPr="005321D5" w:rsidTr="0045627F">
        <w:trPr>
          <w:trHeight w:val="367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Învățământ profesional de 2 ani (niv.2)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Mecanică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Mecanic auto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Sudor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4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Agricultură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Lucrător în agricultură şi în gospodărie ecologică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900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</w:rPr>
              <w:t>Liceu tehnologoic (niv.3)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Resurse naturale şi protecţia mediului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ecolog şi protecţia calităţii mediului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Sevicii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</w:t>
            </w: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lastRenderedPageBreak/>
              <w:t>ări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de comerţ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40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pentru nivelul 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21D5">
              <w:rPr>
                <w:rFonts w:ascii="Arial" w:hAnsi="Arial" w:cs="Arial"/>
                <w:b/>
                <w:bCs/>
                <w:color w:val="000000"/>
              </w:rPr>
              <w:t>Situaţia în procente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economice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turism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achiziţii şi contractări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activităţi de comerţ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Organizator banqueting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321D5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Tehnician în gastronomie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73EA" w:rsidRPr="005321D5" w:rsidRDefault="006273EA" w:rsidP="004562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273EA" w:rsidRPr="005321D5" w:rsidTr="0045627F">
        <w:trPr>
          <w:trHeight w:val="300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73EA" w:rsidRPr="005321D5" w:rsidRDefault="006273EA" w:rsidP="0045627F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321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Aceleşi tabel cu procentajul pe fiecare categorie, raportat la numărul de absolvenţi pe fiecare nivel de calificare, domeniu/profil şi calificare.</w:t>
            </w:r>
          </w:p>
        </w:tc>
      </w:tr>
    </w:tbl>
    <w:p w:rsidR="006273EA" w:rsidRPr="005321D5" w:rsidRDefault="006273EA" w:rsidP="006273EA">
      <w:pPr>
        <w:rPr>
          <w:rFonts w:ascii="Arial" w:hAnsi="Arial" w:cs="Arial"/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Default="006273EA" w:rsidP="006273EA">
      <w:pPr>
        <w:rPr>
          <w:b/>
          <w:color w:val="000000"/>
          <w:sz w:val="28"/>
          <w:szCs w:val="28"/>
        </w:rPr>
      </w:pPr>
      <w:r w:rsidRPr="005321D5">
        <w:rPr>
          <w:b/>
          <w:color w:val="000000"/>
          <w:sz w:val="28"/>
          <w:szCs w:val="28"/>
        </w:rPr>
        <w:t xml:space="preserve">Anexa 9                       </w:t>
      </w:r>
    </w:p>
    <w:p w:rsidR="006273EA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jc w:val="center"/>
        <w:rPr>
          <w:b/>
          <w:color w:val="000000"/>
          <w:sz w:val="28"/>
          <w:szCs w:val="28"/>
        </w:rPr>
      </w:pPr>
      <w:r w:rsidRPr="005321D5">
        <w:rPr>
          <w:b/>
          <w:color w:val="000000"/>
          <w:sz w:val="28"/>
          <w:szCs w:val="28"/>
        </w:rPr>
        <w:t>Rețele școlare  - Județul Hunedoara</w:t>
      </w: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p w:rsidR="006273EA" w:rsidRPr="005321D5" w:rsidRDefault="006273EA" w:rsidP="006273EA">
      <w:pPr>
        <w:rPr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3631"/>
        <w:tblW w:w="101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497"/>
        <w:gridCol w:w="4678"/>
      </w:tblGrid>
      <w:tr w:rsidR="006273EA" w:rsidRPr="005321D5" w:rsidTr="0045627F">
        <w:trPr>
          <w:trHeight w:val="256"/>
        </w:trPr>
        <w:tc>
          <w:tcPr>
            <w:tcW w:w="549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Şcoala Phare TVET 2001-2003 coordonatoare</w:t>
            </w:r>
          </w:p>
        </w:tc>
        <w:tc>
          <w:tcPr>
            <w:tcW w:w="4678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6273EA" w:rsidRPr="005321D5" w:rsidRDefault="006273EA" w:rsidP="0045627F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Unitate şcolară alocată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„Matei Corvin” Hunedoara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„Teglas Gabor” Deva</w:t>
            </w:r>
          </w:p>
        </w:tc>
      </w:tr>
      <w:tr w:rsidR="006273EA" w:rsidRPr="005321D5" w:rsidTr="0045627F">
        <w:trPr>
          <w:trHeight w:val="243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„Transilvania” Deva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Liceul tehnologic C-tin Bursan Hunedoara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Economic „Emanuil Gojdu” Hunedoara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 w:val="restart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de Transport Feroviar „Anghel Saligny” Simeria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„Grigore Moisil” Deva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 xml:space="preserve">Grup Şcolar „Crişan” Crișcior 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„Ovid Densuşianu” Călan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 w:cs="Arial Narrow"/>
                <w:bCs/>
                <w:color w:val="000000"/>
                <w:sz w:val="18"/>
                <w:szCs w:val="18"/>
              </w:rPr>
              <w:t>Colegiul National "I.C. Brătianu" Hațeg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 w:val="restart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„Nicolaus Olahus” Orăştie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Liceul Teoretic „Silviu Dragomir” Ilia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Agricol „Alexandru Borza” Geoagiu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Energetic „Dragomir Hurmuzescu” Deva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 w:val="restart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Şcolar „Mihai Viteazu” Vulcan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Liceul Tehnologic Lupeni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Economic „Hermes” Petroşani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„Dimitrie Leonida” Petroşani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Colegiul Tehnic „Constantin Brâncuşi” Petrila</w:t>
            </w:r>
          </w:p>
        </w:tc>
      </w:tr>
      <w:tr w:rsidR="006273EA" w:rsidRPr="005321D5" w:rsidTr="0045627F">
        <w:trPr>
          <w:trHeight w:val="256"/>
        </w:trPr>
        <w:tc>
          <w:tcPr>
            <w:tcW w:w="5497" w:type="dxa"/>
            <w:vMerge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6273EA" w:rsidRPr="005321D5" w:rsidRDefault="006273EA" w:rsidP="0045627F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321D5">
              <w:rPr>
                <w:rFonts w:ascii="Arial Narrow" w:hAnsi="Arial Narrow"/>
                <w:color w:val="000000"/>
                <w:sz w:val="18"/>
                <w:szCs w:val="18"/>
              </w:rPr>
              <w:t>Grup Școlar „Retezat” Uricani</w:t>
            </w:r>
          </w:p>
        </w:tc>
      </w:tr>
    </w:tbl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6273EA" w:rsidRPr="005321D5" w:rsidRDefault="006273EA" w:rsidP="006273EA">
      <w:pPr>
        <w:rPr>
          <w:color w:val="000000"/>
        </w:rPr>
      </w:pPr>
    </w:p>
    <w:p w:rsidR="00EF0916" w:rsidRDefault="00EF0916"/>
    <w:sectPr w:rsidR="00EF0916" w:rsidSect="0045627F">
      <w:pgSz w:w="11907" w:h="16839" w:code="9"/>
      <w:pgMar w:top="1138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5E6" w:rsidRDefault="00AA65E6" w:rsidP="00631889">
      <w:r>
        <w:separator/>
      </w:r>
    </w:p>
  </w:endnote>
  <w:endnote w:type="continuationSeparator" w:id="1">
    <w:p w:rsidR="00AA65E6" w:rsidRDefault="00AA65E6" w:rsidP="0063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7F" w:rsidRDefault="00631889">
    <w:pPr>
      <w:pStyle w:val="Subsol"/>
      <w:framePr w:h="0" w:wrap="around" w:vAnchor="text" w:hAnchor="margin" w:xAlign="right" w:y="1"/>
      <w:rPr>
        <w:rStyle w:val="Numrdepagin"/>
      </w:rPr>
    </w:pPr>
    <w:r>
      <w:fldChar w:fldCharType="begin"/>
    </w:r>
    <w:r w:rsidR="006273EA">
      <w:rPr>
        <w:rStyle w:val="Numrdepagin"/>
      </w:rPr>
      <w:instrText xml:space="preserve">PAGE  </w:instrText>
    </w:r>
    <w:r>
      <w:fldChar w:fldCharType="end"/>
    </w:r>
  </w:p>
  <w:p w:rsidR="0045627F" w:rsidRDefault="0045627F">
    <w:pPr>
      <w:pStyle w:val="Subsol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7F" w:rsidRDefault="00631889">
    <w:pPr>
      <w:pStyle w:val="Subsol"/>
      <w:framePr w:h="0" w:wrap="around" w:vAnchor="text" w:hAnchor="margin" w:xAlign="right" w:y="1"/>
      <w:rPr>
        <w:rStyle w:val="Numrdepagin"/>
      </w:rPr>
    </w:pPr>
    <w:r>
      <w:fldChar w:fldCharType="begin"/>
    </w:r>
    <w:r w:rsidR="006273EA">
      <w:rPr>
        <w:rStyle w:val="Numrdepagin"/>
      </w:rPr>
      <w:instrText xml:space="preserve">PAGE  </w:instrText>
    </w:r>
    <w:r>
      <w:fldChar w:fldCharType="separate"/>
    </w:r>
    <w:r w:rsidR="00920EA7">
      <w:rPr>
        <w:rStyle w:val="Numrdepagin"/>
        <w:noProof/>
      </w:rPr>
      <w:t>28</w:t>
    </w:r>
    <w:r>
      <w:fldChar w:fldCharType="end"/>
    </w:r>
  </w:p>
  <w:p w:rsidR="0045627F" w:rsidRDefault="0045627F">
    <w:pPr>
      <w:pStyle w:val="Subsol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5E6" w:rsidRDefault="00AA65E6" w:rsidP="00631889">
      <w:r>
        <w:separator/>
      </w:r>
    </w:p>
  </w:footnote>
  <w:footnote w:type="continuationSeparator" w:id="1">
    <w:p w:rsidR="00AA65E6" w:rsidRDefault="00AA65E6" w:rsidP="00631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3EA"/>
    <w:rsid w:val="000927CA"/>
    <w:rsid w:val="001F0FB8"/>
    <w:rsid w:val="002941CF"/>
    <w:rsid w:val="003C3268"/>
    <w:rsid w:val="0045627F"/>
    <w:rsid w:val="0052669C"/>
    <w:rsid w:val="006273EA"/>
    <w:rsid w:val="00631889"/>
    <w:rsid w:val="006B0A20"/>
    <w:rsid w:val="008C39FD"/>
    <w:rsid w:val="008E0CD4"/>
    <w:rsid w:val="008E2BDF"/>
    <w:rsid w:val="00920EA7"/>
    <w:rsid w:val="009D78D4"/>
    <w:rsid w:val="00A90D72"/>
    <w:rsid w:val="00AA65E6"/>
    <w:rsid w:val="00C043EC"/>
    <w:rsid w:val="00C74293"/>
    <w:rsid w:val="00D6722C"/>
    <w:rsid w:val="00DE3DCE"/>
    <w:rsid w:val="00EF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Calibri" w:hAnsi="Trebuchet MS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able of figures" w:uiPriority="0"/>
    <w:lsdException w:name="page number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3EA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273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6273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qFormat/>
    <w:rsid w:val="006273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rsid w:val="006273EA"/>
    <w:pPr>
      <w:keepNext/>
      <w:ind w:left="576"/>
      <w:jc w:val="both"/>
      <w:outlineLvl w:val="3"/>
    </w:pPr>
    <w:rPr>
      <w:bCs/>
      <w:szCs w:val="20"/>
      <w:lang w:eastAsia="en-US"/>
    </w:rPr>
  </w:style>
  <w:style w:type="paragraph" w:styleId="Titlu5">
    <w:name w:val="heading 5"/>
    <w:basedOn w:val="Normal"/>
    <w:next w:val="Normal"/>
    <w:link w:val="Titlu5Caracter"/>
    <w:qFormat/>
    <w:rsid w:val="006273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7">
    <w:name w:val="heading 7"/>
    <w:basedOn w:val="Normal"/>
    <w:next w:val="Normal"/>
    <w:link w:val="Titlu7Caracter"/>
    <w:qFormat/>
    <w:rsid w:val="006273EA"/>
    <w:pPr>
      <w:spacing w:before="240" w:after="60"/>
      <w:outlineLvl w:val="6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273EA"/>
    <w:rPr>
      <w:rFonts w:ascii="Arial" w:eastAsia="Times New Roman" w:hAnsi="Arial"/>
      <w:bCs/>
      <w:spacing w:val="0"/>
      <w:kern w:val="32"/>
      <w:sz w:val="32"/>
      <w:szCs w:val="32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6273EA"/>
    <w:rPr>
      <w:rFonts w:ascii="Arial" w:eastAsia="Times New Roman" w:hAnsi="Arial"/>
      <w:bCs/>
      <w:i/>
      <w:iCs/>
      <w:spacing w:val="0"/>
      <w:sz w:val="28"/>
      <w:szCs w:val="28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6273EA"/>
    <w:rPr>
      <w:rFonts w:ascii="Arial" w:eastAsia="Times New Roman" w:hAnsi="Arial"/>
      <w:bCs/>
      <w:spacing w:val="0"/>
      <w:sz w:val="26"/>
      <w:szCs w:val="26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6273EA"/>
    <w:rPr>
      <w:rFonts w:ascii="Times New Roman" w:eastAsia="Times New Roman" w:hAnsi="Times New Roman" w:cs="Times New Roman"/>
      <w:b w:val="0"/>
      <w:bCs/>
      <w:spacing w:val="0"/>
      <w:sz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6273EA"/>
    <w:rPr>
      <w:rFonts w:ascii="Times New Roman" w:eastAsia="Times New Roman" w:hAnsi="Times New Roman" w:cs="Times New Roman"/>
      <w:bCs/>
      <w:i/>
      <w:iCs/>
      <w:spacing w:val="0"/>
      <w:sz w:val="26"/>
      <w:szCs w:val="26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character" w:customStyle="1" w:styleId="apple-converted-space">
    <w:name w:val="apple-converted-space"/>
    <w:basedOn w:val="Fontdeparagrafimplicit"/>
    <w:rsid w:val="006273EA"/>
  </w:style>
  <w:style w:type="character" w:customStyle="1" w:styleId="SubsolCaracter">
    <w:name w:val="Subsol Caracter"/>
    <w:basedOn w:val="Fontdeparagrafimplicit"/>
    <w:link w:val="Subsol"/>
    <w:uiPriority w:val="99"/>
    <w:rsid w:val="006273EA"/>
    <w:rPr>
      <w:rFonts w:eastAsia="Times New Roman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6273EA"/>
    <w:rPr>
      <w:rFonts w:eastAsia="Times New Roman"/>
      <w:b w:val="0"/>
      <w:sz w:val="24"/>
      <w:lang w:val="ro-RO"/>
    </w:rPr>
  </w:style>
  <w:style w:type="character" w:customStyle="1" w:styleId="TextnBalonCaracter">
    <w:name w:val="Text în Balon Caracter"/>
    <w:basedOn w:val="Fontdeparagrafimplicit"/>
    <w:link w:val="TextnBalon"/>
    <w:rsid w:val="006273EA"/>
    <w:rPr>
      <w:rFonts w:ascii="Tahoma" w:eastAsia="Times New Roman" w:hAnsi="Tahoma" w:cs="Tahoma"/>
      <w:sz w:val="16"/>
      <w:szCs w:val="16"/>
      <w:lang w:val="ro-RO" w:eastAsia="ro-RO"/>
    </w:rPr>
  </w:style>
  <w:style w:type="character" w:customStyle="1" w:styleId="CharChar2">
    <w:name w:val="Char Char2"/>
    <w:rsid w:val="006273EA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apple-style-span">
    <w:name w:val="apple-style-span"/>
    <w:basedOn w:val="Fontdeparagrafimplicit"/>
    <w:rsid w:val="006273EA"/>
  </w:style>
  <w:style w:type="character" w:customStyle="1" w:styleId="CharChar1">
    <w:name w:val="Char Char1"/>
    <w:rsid w:val="006273EA"/>
    <w:rPr>
      <w:sz w:val="24"/>
      <w:szCs w:val="24"/>
      <w:lang w:val="ro-RO" w:eastAsia="ro-RO" w:bidi="ar-SA"/>
    </w:rPr>
  </w:style>
  <w:style w:type="character" w:customStyle="1" w:styleId="FontStyle40">
    <w:name w:val="Font Style40"/>
    <w:rsid w:val="006273EA"/>
    <w:rPr>
      <w:rFonts w:ascii="Times New Roman" w:hAnsi="Times New Roman" w:cs="Times New Roman"/>
      <w:sz w:val="20"/>
      <w:szCs w:val="20"/>
    </w:rPr>
  </w:style>
  <w:style w:type="character" w:customStyle="1" w:styleId="CorptextCaracter">
    <w:name w:val="Corp text Caracter"/>
    <w:link w:val="Corptext"/>
    <w:rsid w:val="006273EA"/>
    <w:rPr>
      <w:sz w:val="24"/>
      <w:szCs w:val="24"/>
      <w:lang w:val="ro-RO" w:eastAsia="ro-RO"/>
    </w:rPr>
  </w:style>
  <w:style w:type="character" w:customStyle="1" w:styleId="AntetCaracter">
    <w:name w:val="Antet Caracter"/>
    <w:link w:val="Antet"/>
    <w:uiPriority w:val="99"/>
    <w:rsid w:val="006273EA"/>
    <w:rPr>
      <w:sz w:val="24"/>
      <w:szCs w:val="24"/>
      <w:lang w:val="ro-RO" w:eastAsia="ro-RO"/>
    </w:rPr>
  </w:style>
  <w:style w:type="character" w:styleId="Numrdepagin">
    <w:name w:val="page number"/>
    <w:basedOn w:val="Fontdeparagrafimplicit"/>
    <w:rsid w:val="006273EA"/>
  </w:style>
  <w:style w:type="character" w:styleId="Hyperlink">
    <w:name w:val="Hyperlink"/>
    <w:rsid w:val="006273EA"/>
    <w:rPr>
      <w:color w:val="0000FF"/>
      <w:u w:val="single"/>
    </w:rPr>
  </w:style>
  <w:style w:type="character" w:styleId="Accentuat">
    <w:name w:val="Emphasis"/>
    <w:basedOn w:val="Fontdeparagrafimplicit"/>
    <w:qFormat/>
    <w:rsid w:val="006273EA"/>
    <w:rPr>
      <w:i/>
      <w:iCs/>
    </w:rPr>
  </w:style>
  <w:style w:type="paragraph" w:customStyle="1" w:styleId="pas11">
    <w:name w:val="!pas_1.1"/>
    <w:basedOn w:val="Normal"/>
    <w:rsid w:val="006273EA"/>
    <w:pPr>
      <w:spacing w:line="312" w:lineRule="auto"/>
    </w:pPr>
    <w:rPr>
      <w:lang w:eastAsia="en-US"/>
    </w:rPr>
  </w:style>
  <w:style w:type="paragraph" w:styleId="Frspaiere">
    <w:name w:val="No Spacing"/>
    <w:qFormat/>
    <w:rsid w:val="006273EA"/>
    <w:pPr>
      <w:jc w:val="both"/>
    </w:pPr>
    <w:rPr>
      <w:rFonts w:ascii="Times New Roman" w:hAnsi="Times New Roman" w:cs="Times New Roman"/>
      <w:sz w:val="24"/>
      <w:szCs w:val="22"/>
      <w:lang w:val="ro-RO"/>
    </w:rPr>
  </w:style>
  <w:style w:type="paragraph" w:customStyle="1" w:styleId="NormalWebCharChar">
    <w:name w:val="Normal (Web) Char Char"/>
    <w:basedOn w:val="Normal"/>
    <w:rsid w:val="006273EA"/>
    <w:pPr>
      <w:spacing w:before="100" w:beforeAutospacing="1" w:after="100" w:afterAutospacing="1"/>
    </w:pPr>
    <w:rPr>
      <w:lang w:val="en-US" w:eastAsia="en-US"/>
    </w:rPr>
  </w:style>
  <w:style w:type="paragraph" w:customStyle="1" w:styleId="Char">
    <w:name w:val="Char"/>
    <w:basedOn w:val="Normal"/>
    <w:rsid w:val="006273EA"/>
    <w:rPr>
      <w:lang w:val="pl-PL" w:eastAsia="pl-PL"/>
    </w:rPr>
  </w:style>
  <w:style w:type="paragraph" w:customStyle="1" w:styleId="xl69">
    <w:name w:val="xl69"/>
    <w:basedOn w:val="Normal"/>
    <w:rsid w:val="006273EA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CM4">
    <w:name w:val="CM4"/>
    <w:basedOn w:val="Normal"/>
    <w:next w:val="Normal"/>
    <w:rsid w:val="006273EA"/>
    <w:pPr>
      <w:autoSpaceDE w:val="0"/>
      <w:autoSpaceDN w:val="0"/>
      <w:adjustRightInd w:val="0"/>
    </w:pPr>
    <w:rPr>
      <w:rFonts w:ascii="EUAlbertina" w:eastAsia="Calibri" w:hAnsi="EUAlbertina"/>
      <w:lang w:val="en-AU" w:eastAsia="en-AU"/>
    </w:rPr>
  </w:style>
  <w:style w:type="paragraph" w:customStyle="1" w:styleId="Default">
    <w:name w:val="Default"/>
    <w:rsid w:val="006273EA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bidi="th-TH"/>
    </w:rPr>
  </w:style>
  <w:style w:type="paragraph" w:customStyle="1" w:styleId="yiv1138422784msonormal">
    <w:name w:val="yiv1138422784msonormal"/>
    <w:basedOn w:val="Normal"/>
    <w:rsid w:val="006273EA"/>
    <w:pPr>
      <w:spacing w:before="100" w:beforeAutospacing="1" w:after="100" w:afterAutospacing="1"/>
    </w:pPr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6273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28">
    <w:name w:val="Style28"/>
    <w:basedOn w:val="Normal"/>
    <w:rsid w:val="006273EA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  <w:lang w:val="hu-HU" w:eastAsia="hu-HU"/>
    </w:rPr>
  </w:style>
  <w:style w:type="paragraph" w:customStyle="1" w:styleId="Style15">
    <w:name w:val="Style15"/>
    <w:basedOn w:val="Normal"/>
    <w:rsid w:val="006273EA"/>
    <w:pPr>
      <w:widowControl w:val="0"/>
      <w:autoSpaceDE w:val="0"/>
      <w:autoSpaceDN w:val="0"/>
      <w:adjustRightInd w:val="0"/>
      <w:spacing w:line="509" w:lineRule="exact"/>
      <w:ind w:firstLine="202"/>
    </w:pPr>
    <w:rPr>
      <w:rFonts w:ascii="Franklin Gothic Heavy" w:hAnsi="Franklin Gothic Heavy"/>
      <w:lang w:val="hu-HU" w:eastAsia="hu-HU"/>
    </w:rPr>
  </w:style>
  <w:style w:type="paragraph" w:customStyle="1" w:styleId="Style11">
    <w:name w:val="Style11"/>
    <w:basedOn w:val="Normal"/>
    <w:rsid w:val="006273E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Franklin Gothic Heavy" w:hAnsi="Franklin Gothic Heavy"/>
      <w:lang w:val="hu-HU" w:eastAsia="hu-HU"/>
    </w:rPr>
  </w:style>
  <w:style w:type="paragraph" w:customStyle="1" w:styleId="Style17">
    <w:name w:val="Style17"/>
    <w:basedOn w:val="Normal"/>
    <w:rsid w:val="006273EA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Franklin Gothic Heavy" w:hAnsi="Franklin Gothic Heavy"/>
      <w:lang w:val="hu-HU" w:eastAsia="hu-HU"/>
    </w:rPr>
  </w:style>
  <w:style w:type="paragraph" w:customStyle="1" w:styleId="InsideAddressName">
    <w:name w:val="Inside Address Name"/>
    <w:basedOn w:val="Normal"/>
    <w:rsid w:val="006273EA"/>
  </w:style>
  <w:style w:type="paragraph" w:customStyle="1" w:styleId="Heading3">
    <w:name w:val="Heading3"/>
    <w:basedOn w:val="Normal"/>
    <w:rsid w:val="006273EA"/>
    <w:rPr>
      <w:b/>
      <w:szCs w:val="20"/>
    </w:rPr>
  </w:style>
  <w:style w:type="paragraph" w:styleId="Cuprins2">
    <w:name w:val="toc 2"/>
    <w:basedOn w:val="Normal"/>
    <w:next w:val="Normal"/>
    <w:rsid w:val="006273EA"/>
    <w:pPr>
      <w:ind w:left="240"/>
    </w:pPr>
    <w:rPr>
      <w:lang w:val="en-US" w:eastAsia="en-US"/>
    </w:rPr>
  </w:style>
  <w:style w:type="paragraph" w:styleId="Titlu">
    <w:name w:val="Title"/>
    <w:basedOn w:val="Normal"/>
    <w:link w:val="TitluCaracter"/>
    <w:qFormat/>
    <w:rsid w:val="006273E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rsid w:val="006273EA"/>
    <w:rPr>
      <w:rFonts w:ascii="Arial" w:eastAsia="Times New Roman" w:hAnsi="Arial"/>
      <w:bCs/>
      <w:spacing w:val="0"/>
      <w:kern w:val="28"/>
      <w:sz w:val="32"/>
      <w:szCs w:val="32"/>
      <w:lang w:val="ro-RO" w:eastAsia="ro-RO"/>
    </w:rPr>
  </w:style>
  <w:style w:type="paragraph" w:styleId="Tabeldefiguri">
    <w:name w:val="table of figures"/>
    <w:basedOn w:val="Normal"/>
    <w:next w:val="Normal"/>
    <w:rsid w:val="006273EA"/>
  </w:style>
  <w:style w:type="paragraph" w:styleId="NormalWeb">
    <w:name w:val="Normal (Web)"/>
    <w:basedOn w:val="Normal"/>
    <w:rsid w:val="006273EA"/>
    <w:pPr>
      <w:spacing w:before="100" w:beforeAutospacing="1" w:after="100" w:afterAutospacing="1"/>
    </w:pPr>
    <w:rPr>
      <w:lang w:val="en-GB" w:eastAsia="en-GB"/>
    </w:rPr>
  </w:style>
  <w:style w:type="paragraph" w:styleId="Listcontinuare2">
    <w:name w:val="List Continue 2"/>
    <w:basedOn w:val="Normal"/>
    <w:rsid w:val="006273EA"/>
    <w:pPr>
      <w:spacing w:after="120"/>
      <w:ind w:left="720"/>
    </w:pPr>
  </w:style>
  <w:style w:type="paragraph" w:styleId="Listacumarcatori3">
    <w:name w:val="List Bullet 3"/>
    <w:basedOn w:val="Normal"/>
    <w:rsid w:val="006273EA"/>
    <w:pPr>
      <w:numPr>
        <w:numId w:val="1"/>
      </w:numPr>
      <w:tabs>
        <w:tab w:val="left" w:pos="1080"/>
      </w:tabs>
    </w:pPr>
  </w:style>
  <w:style w:type="paragraph" w:styleId="Listacumarcatori2">
    <w:name w:val="List Bullet 2"/>
    <w:basedOn w:val="Normal"/>
    <w:rsid w:val="006273EA"/>
    <w:pPr>
      <w:jc w:val="both"/>
    </w:pPr>
    <w:rPr>
      <w:color w:val="000000"/>
    </w:rPr>
  </w:style>
  <w:style w:type="paragraph" w:styleId="Lista2">
    <w:name w:val="List 2"/>
    <w:basedOn w:val="Normal"/>
    <w:rsid w:val="006273EA"/>
    <w:pPr>
      <w:ind w:left="720" w:hanging="360"/>
    </w:pPr>
  </w:style>
  <w:style w:type="paragraph" w:styleId="Antet">
    <w:name w:val="header"/>
    <w:basedOn w:val="Normal"/>
    <w:link w:val="AntetCaracter"/>
    <w:uiPriority w:val="99"/>
    <w:rsid w:val="006273EA"/>
    <w:pPr>
      <w:tabs>
        <w:tab w:val="center" w:pos="4703"/>
        <w:tab w:val="right" w:pos="9406"/>
      </w:tabs>
    </w:pPr>
    <w:rPr>
      <w:rFonts w:ascii="Trebuchet MS" w:eastAsia="Calibri" w:hAnsi="Trebuchet MS"/>
    </w:rPr>
  </w:style>
  <w:style w:type="character" w:customStyle="1" w:styleId="HeaderChar1">
    <w:name w:val="Header Char1"/>
    <w:basedOn w:val="Fontdeparagrafimplicit"/>
    <w:link w:val="Antet"/>
    <w:uiPriority w:val="99"/>
    <w:semiHidden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rsid w:val="006273EA"/>
    <w:pPr>
      <w:tabs>
        <w:tab w:val="center" w:pos="4320"/>
        <w:tab w:val="right" w:pos="8640"/>
      </w:tabs>
    </w:pPr>
    <w:rPr>
      <w:rFonts w:ascii="Trebuchet MS" w:hAnsi="Trebuchet MS" w:cs="Arial"/>
      <w:b/>
      <w:spacing w:val="-3"/>
    </w:rPr>
  </w:style>
  <w:style w:type="character" w:customStyle="1" w:styleId="FooterChar1">
    <w:name w:val="Footer Char1"/>
    <w:basedOn w:val="Fontdeparagrafimplicit"/>
    <w:link w:val="Subsol"/>
    <w:uiPriority w:val="99"/>
    <w:semiHidden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styleId="Legend">
    <w:name w:val="caption"/>
    <w:basedOn w:val="Normal"/>
    <w:next w:val="Normal"/>
    <w:qFormat/>
    <w:rsid w:val="006273EA"/>
    <w:rPr>
      <w:b/>
      <w:bCs/>
      <w:sz w:val="20"/>
      <w:szCs w:val="20"/>
    </w:rPr>
  </w:style>
  <w:style w:type="paragraph" w:styleId="Indentcorptext3">
    <w:name w:val="Body Text Indent 3"/>
    <w:basedOn w:val="Normal"/>
    <w:link w:val="Indentcorptext3Caracter"/>
    <w:rsid w:val="006273EA"/>
    <w:pPr>
      <w:spacing w:after="120"/>
      <w:ind w:left="283"/>
    </w:pPr>
    <w:rPr>
      <w:sz w:val="16"/>
      <w:szCs w:val="16"/>
    </w:rPr>
  </w:style>
  <w:style w:type="character" w:customStyle="1" w:styleId="Indentcorptext3Caracter">
    <w:name w:val="Indent corp text 3 Caracter"/>
    <w:basedOn w:val="Fontdeparagrafimplicit"/>
    <w:link w:val="Indentcorptext3"/>
    <w:rsid w:val="006273EA"/>
    <w:rPr>
      <w:rFonts w:ascii="Times New Roman" w:eastAsia="Times New Roman" w:hAnsi="Times New Roman" w:cs="Times New Roman"/>
      <w:b w:val="0"/>
      <w:spacing w:val="0"/>
      <w:sz w:val="16"/>
      <w:szCs w:val="16"/>
      <w:lang w:val="ro-RO" w:eastAsia="ro-RO"/>
    </w:rPr>
  </w:style>
  <w:style w:type="paragraph" w:styleId="Indentcorptext2">
    <w:name w:val="Body Text Indent 2"/>
    <w:basedOn w:val="Normal"/>
    <w:link w:val="Indentcorptext2Caracter"/>
    <w:rsid w:val="006273E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rsid w:val="006273EA"/>
    <w:pPr>
      <w:ind w:left="576"/>
      <w:jc w:val="both"/>
    </w:pPr>
    <w:rPr>
      <w:rFonts w:ascii="Trebuchet MS" w:hAnsi="Trebuchet MS" w:cs="Arial"/>
      <w:spacing w:val="-3"/>
      <w:szCs w:val="20"/>
      <w:lang w:eastAsia="en-US"/>
    </w:rPr>
  </w:style>
  <w:style w:type="character" w:customStyle="1" w:styleId="BodyTextIndentChar1">
    <w:name w:val="Body Text Indent Char1"/>
    <w:basedOn w:val="Fontdeparagrafimplicit"/>
    <w:link w:val="Indentcorptext"/>
    <w:uiPriority w:val="99"/>
    <w:semiHidden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styleId="Corptext2">
    <w:name w:val="Body Text 2"/>
    <w:basedOn w:val="Normal"/>
    <w:link w:val="Corptext2Caracter"/>
    <w:rsid w:val="006273EA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rsid w:val="006273EA"/>
    <w:rPr>
      <w:rFonts w:ascii="Tahoma" w:hAnsi="Tahoma" w:cs="Tahoma"/>
      <w:b/>
      <w:spacing w:val="-3"/>
      <w:sz w:val="16"/>
      <w:szCs w:val="16"/>
    </w:rPr>
  </w:style>
  <w:style w:type="character" w:customStyle="1" w:styleId="BalloonTextChar1">
    <w:name w:val="Balloon Text Char1"/>
    <w:basedOn w:val="Fontdeparagrafimplicit"/>
    <w:link w:val="TextnBalon"/>
    <w:uiPriority w:val="99"/>
    <w:semiHidden/>
    <w:rsid w:val="006273EA"/>
    <w:rPr>
      <w:rFonts w:ascii="Tahoma" w:eastAsia="Times New Roman" w:hAnsi="Tahoma" w:cs="Tahoma"/>
      <w:b w:val="0"/>
      <w:spacing w:val="0"/>
      <w:sz w:val="16"/>
      <w:szCs w:val="16"/>
      <w:lang w:val="ro-RO" w:eastAsia="ro-RO"/>
    </w:rPr>
  </w:style>
  <w:style w:type="paragraph" w:styleId="Corptext">
    <w:name w:val="Body Text"/>
    <w:basedOn w:val="Normal"/>
    <w:link w:val="CorptextCaracter"/>
    <w:rsid w:val="006273EA"/>
    <w:pPr>
      <w:spacing w:after="120"/>
    </w:pPr>
    <w:rPr>
      <w:rFonts w:ascii="Trebuchet MS" w:eastAsia="Calibri" w:hAnsi="Trebuchet MS"/>
    </w:rPr>
  </w:style>
  <w:style w:type="character" w:customStyle="1" w:styleId="BodyTextChar1">
    <w:name w:val="Body Text Char1"/>
    <w:basedOn w:val="Fontdeparagrafimplicit"/>
    <w:link w:val="Corptext"/>
    <w:uiPriority w:val="99"/>
    <w:semiHidden/>
    <w:rsid w:val="006273EA"/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paragraph" w:customStyle="1" w:styleId="Eaoaeaa">
    <w:name w:val="Eaoae?aa"/>
    <w:basedOn w:val="Normal"/>
    <w:rsid w:val="006273EA"/>
    <w:pPr>
      <w:widowControl w:val="0"/>
      <w:tabs>
        <w:tab w:val="center" w:pos="4153"/>
        <w:tab w:val="right" w:pos="8306"/>
      </w:tabs>
    </w:pPr>
    <w:rPr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4070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cp:lastModifiedBy>Info</cp:lastModifiedBy>
  <cp:revision>3</cp:revision>
  <dcterms:created xsi:type="dcterms:W3CDTF">2015-12-07T09:36:00Z</dcterms:created>
  <dcterms:modified xsi:type="dcterms:W3CDTF">2015-12-07T09:36:00Z</dcterms:modified>
</cp:coreProperties>
</file>